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rPr>
      </w:pPr>
    </w:p>
    <w:p>
      <w:pPr>
        <w:keepNext w:val="0"/>
        <w:keepLines w:val="0"/>
        <w:pageBreakBefore w:val="0"/>
        <w:widowControl/>
        <w:kinsoku/>
        <w:wordWrap/>
        <w:overflowPunct/>
        <w:topLinePunct w:val="0"/>
        <w:autoSpaceDE/>
        <w:autoSpaceDN/>
        <w:bidi w:val="0"/>
        <w:spacing w:after="0" w:line="600" w:lineRule="exact"/>
        <w:ind w:right="0" w:rightChars="0"/>
        <w:jc w:val="center"/>
        <w:textAlignment w:val="auto"/>
        <w:outlineLvl w:val="0"/>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节能新</w:t>
      </w:r>
      <w:r>
        <w:rPr>
          <w:rFonts w:hint="eastAsia" w:ascii="方正小标宋简体" w:hAnsi="方正小标宋简体" w:eastAsia="方正小标宋简体" w:cs="方正小标宋简体"/>
          <w:color w:val="000000"/>
          <w:sz w:val="44"/>
          <w:szCs w:val="44"/>
        </w:rPr>
        <w:t>技术</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新产品、新装备申报材料</w:t>
      </w:r>
    </w:p>
    <w:p>
      <w:pPr>
        <w:keepNext w:val="0"/>
        <w:keepLines w:val="0"/>
        <w:pageBreakBefore w:val="0"/>
        <w:widowControl/>
        <w:kinsoku/>
        <w:wordWrap/>
        <w:overflowPunct/>
        <w:topLinePunct w:val="0"/>
        <w:autoSpaceDE/>
        <w:autoSpaceDN/>
        <w:bidi w:val="0"/>
        <w:spacing w:after="0" w:line="600" w:lineRule="exact"/>
        <w:ind w:right="0" w:rightChars="0"/>
        <w:jc w:val="center"/>
        <w:textAlignment w:val="auto"/>
        <w:outlineLvl w:val="0"/>
        <w:rPr>
          <w:rFonts w:hint="default" w:ascii="Times New Roman" w:hAnsi="Times New Roman" w:eastAsia="仿宋_GB2312" w:cs="Times New Roman"/>
          <w:color w:val="000000"/>
          <w:sz w:val="32"/>
          <w:szCs w:val="32"/>
        </w:rPr>
      </w:pPr>
      <w:r>
        <w:rPr>
          <w:rFonts w:hint="eastAsia" w:ascii="方正小标宋简体" w:hAnsi="方正小标宋简体" w:eastAsia="方正小标宋简体" w:cs="方正小标宋简体"/>
          <w:color w:val="000000"/>
          <w:sz w:val="44"/>
          <w:szCs w:val="44"/>
        </w:rPr>
        <w:t>大纲</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概要</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Cs/>
          <w:color w:val="000000"/>
          <w:sz w:val="32"/>
          <w:szCs w:val="32"/>
          <w:lang w:val="en-US" w:eastAsia="zh-CN"/>
        </w:rPr>
        <w:t>技术（产品、装备）</w:t>
      </w:r>
      <w:r>
        <w:rPr>
          <w:rFonts w:hint="default" w:ascii="Times New Roman" w:hAnsi="Times New Roman" w:eastAsia="仿宋_GB2312" w:cs="Times New Roman"/>
          <w:bCs/>
          <w:color w:val="000000"/>
          <w:sz w:val="32"/>
          <w:szCs w:val="32"/>
        </w:rPr>
        <w:t>提供单位基本情况。单位名称、性质、地址、邮编、法人代表、技术联系人及联系方式。</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r>
        <w:rPr>
          <w:rFonts w:hint="default" w:ascii="Times New Roman" w:hAnsi="Times New Roman" w:eastAsia="仿宋_GB2312" w:cs="Times New Roman"/>
          <w:bCs/>
          <w:color w:val="000000"/>
          <w:sz w:val="32"/>
          <w:szCs w:val="32"/>
          <w:lang w:val="en-US" w:eastAsia="zh-CN"/>
        </w:rPr>
        <w:t>技术（产品、装备）</w:t>
      </w:r>
      <w:r>
        <w:rPr>
          <w:rFonts w:hint="default" w:ascii="Times New Roman" w:hAnsi="Times New Roman" w:eastAsia="仿宋_GB2312" w:cs="Times New Roman"/>
          <w:bCs/>
          <w:color w:val="000000"/>
          <w:sz w:val="32"/>
          <w:szCs w:val="32"/>
        </w:rPr>
        <w:t>基本情况。名称、适用范围等。</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黑体" w:hAnsi="黑体" w:eastAsia="黑体" w:cs="黑体"/>
          <w:b w:val="0"/>
          <w:bCs w:val="0"/>
          <w:color w:val="000000"/>
          <w:sz w:val="32"/>
          <w:szCs w:val="32"/>
          <w:lang w:val="en-US" w:eastAsia="zh-CN"/>
        </w:rPr>
      </w:pPr>
      <w:r>
        <w:rPr>
          <w:rFonts w:hint="default" w:ascii="黑体" w:hAnsi="黑体" w:eastAsia="黑体" w:cs="黑体"/>
          <w:b w:val="0"/>
          <w:bCs w:val="0"/>
          <w:color w:val="000000"/>
          <w:sz w:val="32"/>
          <w:szCs w:val="32"/>
          <w:lang w:val="en-US" w:eastAsia="zh-CN"/>
        </w:rPr>
        <w:t>二、评价指标</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Cs/>
          <w:sz w:val="32"/>
          <w:szCs w:val="32"/>
        </w:rPr>
        <w:t>节能效益</w:t>
      </w:r>
      <w:r>
        <w:rPr>
          <w:rFonts w:hint="default" w:ascii="Times New Roman" w:hAnsi="Times New Roman" w:eastAsia="仿宋_GB2312" w:cs="Times New Roman"/>
          <w:bCs/>
          <w:color w:val="000000"/>
          <w:sz w:val="32"/>
          <w:szCs w:val="32"/>
        </w:rPr>
        <w:t>（注明相关数据来源及测算过程，下同）。预计5年后推广能形成的节能量及相应的节能效益。</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2.经济效益。与基准情景相比的单位节能量投资额（元/吨标准煤）；与基准情景相比的静态投资回收期。</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3.技术先进性。技术创新水平，特别是能效方面改进情况，可以分为国际领先、国际先进、国内领先和国内先进水平。</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4.技术可靠性。技术投入应用的可靠性或技术成熟程度，实际应用案例的数量和使用年限情况。</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5.行业特征指标。根据行业特点选择。</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黑体" w:hAnsi="黑体" w:eastAsia="黑体" w:cs="黑体"/>
          <w:b w:val="0"/>
          <w:bCs w:val="0"/>
          <w:color w:val="000000"/>
          <w:sz w:val="32"/>
          <w:szCs w:val="32"/>
          <w:lang w:val="en-US" w:eastAsia="zh-CN"/>
        </w:rPr>
      </w:pPr>
      <w:r>
        <w:rPr>
          <w:rFonts w:hint="default" w:ascii="黑体" w:hAnsi="黑体" w:eastAsia="黑体" w:cs="黑体"/>
          <w:b w:val="0"/>
          <w:bCs w:val="0"/>
          <w:color w:val="000000"/>
          <w:sz w:val="32"/>
          <w:szCs w:val="32"/>
          <w:lang w:val="en-US" w:eastAsia="zh-CN"/>
        </w:rPr>
        <w:t>三、推广建议</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sz w:val="32"/>
          <w:szCs w:val="32"/>
        </w:rPr>
        <w:t>应用的节能潜力，包括推广潜力、预计投入、预计可形成的节能效益。</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2.预计5年后推广总投入。</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3.建议推广该</w:t>
      </w:r>
      <w:r>
        <w:rPr>
          <w:rFonts w:hint="default" w:ascii="Times New Roman" w:hAnsi="Times New Roman" w:eastAsia="仿宋_GB2312" w:cs="Times New Roman"/>
          <w:bCs/>
          <w:color w:val="000000"/>
          <w:sz w:val="32"/>
          <w:szCs w:val="32"/>
          <w:lang w:val="en-US" w:eastAsia="zh-CN"/>
        </w:rPr>
        <w:t>技术（产品、装备）</w:t>
      </w:r>
      <w:r>
        <w:rPr>
          <w:rFonts w:hint="default" w:ascii="Times New Roman" w:hAnsi="Times New Roman" w:eastAsia="仿宋_GB2312" w:cs="Times New Roman"/>
          <w:bCs/>
          <w:color w:val="000000"/>
          <w:sz w:val="32"/>
          <w:szCs w:val="32"/>
        </w:rPr>
        <w:t>的支撑措施。</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黑体" w:hAnsi="黑体" w:eastAsia="黑体" w:cs="黑体"/>
          <w:b w:val="0"/>
          <w:bCs w:val="0"/>
          <w:color w:val="000000"/>
          <w:sz w:val="32"/>
          <w:szCs w:val="32"/>
          <w:lang w:val="en-US" w:eastAsia="zh-CN"/>
        </w:rPr>
      </w:pPr>
      <w:r>
        <w:rPr>
          <w:rFonts w:hint="default" w:ascii="黑体" w:hAnsi="黑体" w:eastAsia="黑体" w:cs="黑体"/>
          <w:b w:val="0"/>
          <w:bCs w:val="0"/>
          <w:color w:val="000000"/>
          <w:sz w:val="32"/>
          <w:szCs w:val="32"/>
          <w:lang w:val="en-US" w:eastAsia="zh-CN"/>
        </w:rPr>
        <w:t>四、应用案例分析</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1.案例简介</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（1）案例应用单位。</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（2）案例应用</w:t>
      </w:r>
      <w:r>
        <w:rPr>
          <w:rFonts w:hint="default" w:ascii="Times New Roman" w:hAnsi="Times New Roman" w:eastAsia="仿宋_GB2312" w:cs="Times New Roman"/>
          <w:bCs/>
          <w:color w:val="000000"/>
          <w:sz w:val="32"/>
          <w:szCs w:val="32"/>
          <w:lang w:val="en-US" w:eastAsia="zh-CN"/>
        </w:rPr>
        <w:t>节能</w:t>
      </w:r>
      <w:r>
        <w:rPr>
          <w:rFonts w:hint="default" w:ascii="Times New Roman" w:hAnsi="Times New Roman" w:eastAsia="仿宋_GB2312" w:cs="Times New Roman"/>
          <w:bCs/>
          <w:color w:val="000000"/>
          <w:sz w:val="32"/>
          <w:szCs w:val="32"/>
        </w:rPr>
        <w:t>情况。</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（3）案例能耗监测情况。</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2.案例内容</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（1）节能改造前用能情况。</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（2）节能改造</w:t>
      </w:r>
      <w:r>
        <w:rPr>
          <w:rFonts w:hint="default" w:ascii="Times New Roman" w:hAnsi="Times New Roman" w:eastAsia="仿宋_GB2312" w:cs="Times New Roman"/>
          <w:bCs/>
          <w:color w:val="000000"/>
          <w:sz w:val="32"/>
          <w:szCs w:val="32"/>
        </w:rPr>
        <w:t>实施</w:t>
      </w:r>
      <w:r>
        <w:rPr>
          <w:rFonts w:hint="default" w:ascii="Times New Roman" w:hAnsi="Times New Roman" w:eastAsia="仿宋_GB2312" w:cs="Times New Roman"/>
          <w:bCs/>
          <w:color w:val="000000"/>
          <w:sz w:val="32"/>
          <w:szCs w:val="32"/>
        </w:rPr>
        <w:t>内容</w:t>
      </w:r>
      <w:r>
        <w:rPr>
          <w:rFonts w:hint="default" w:ascii="Times New Roman" w:hAnsi="Times New Roman" w:eastAsia="仿宋_GB2312" w:cs="Times New Roman"/>
          <w:bCs/>
          <w:color w:val="000000"/>
          <w:sz w:val="32"/>
          <w:szCs w:val="32"/>
        </w:rPr>
        <w:t>及周期</w:t>
      </w:r>
      <w:r>
        <w:rPr>
          <w:rFonts w:hint="default" w:ascii="Times New Roman" w:hAnsi="Times New Roman" w:eastAsia="仿宋_GB2312" w:cs="Times New Roman"/>
          <w:bCs/>
          <w:color w:val="000000"/>
          <w:sz w:val="32"/>
          <w:szCs w:val="32"/>
        </w:rPr>
        <w:t>。</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（3）节能</w:t>
      </w:r>
      <w:r>
        <w:rPr>
          <w:rFonts w:hint="default" w:ascii="Times New Roman" w:hAnsi="Times New Roman" w:eastAsia="仿宋_GB2312" w:cs="Times New Roman"/>
          <w:bCs/>
          <w:color w:val="000000"/>
          <w:sz w:val="32"/>
          <w:szCs w:val="32"/>
        </w:rPr>
        <w:t>减排</w:t>
      </w:r>
      <w:r>
        <w:rPr>
          <w:rFonts w:hint="default" w:ascii="Times New Roman" w:hAnsi="Times New Roman" w:eastAsia="仿宋_GB2312" w:cs="Times New Roman"/>
          <w:bCs/>
          <w:color w:val="000000"/>
          <w:sz w:val="32"/>
          <w:szCs w:val="32"/>
        </w:rPr>
        <w:t>效果分析。</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（4）节能改造投资额、效益和投资回收期分析。</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3.能耗监测内容</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（1）节能监察机构或第三方专业机构出具的实际运行半年以上的能耗测试报告（对已经投入市场的节能技术）。</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（2）节能量测算结果。</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（3）节能效益测算结果。</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4.案例应用单位反馈</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（1）案例应用单位对节能改造效果的评价。</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（2）案例应用单位对节能</w:t>
      </w:r>
      <w:r>
        <w:rPr>
          <w:rFonts w:hint="default" w:ascii="Times New Roman" w:hAnsi="Times New Roman" w:eastAsia="仿宋_GB2312" w:cs="Times New Roman"/>
          <w:bCs/>
          <w:color w:val="000000"/>
          <w:sz w:val="32"/>
          <w:szCs w:val="32"/>
          <w:lang w:val="en-US" w:eastAsia="zh-CN"/>
        </w:rPr>
        <w:t>技术（产品、装备）</w:t>
      </w:r>
      <w:r>
        <w:rPr>
          <w:rFonts w:hint="default" w:ascii="Times New Roman" w:hAnsi="Times New Roman" w:eastAsia="仿宋_GB2312" w:cs="Times New Roman"/>
          <w:bCs/>
          <w:color w:val="000000"/>
          <w:sz w:val="32"/>
          <w:szCs w:val="32"/>
        </w:rPr>
        <w:t>的评价。</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（3）应用证明（包括采购合同或发票、用户证明等）。</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5.结论（需应用单位盖章）</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黑体" w:hAnsi="黑体" w:eastAsia="黑体" w:cs="黑体"/>
          <w:b w:val="0"/>
          <w:bCs w:val="0"/>
          <w:color w:val="000000"/>
          <w:sz w:val="32"/>
          <w:szCs w:val="32"/>
          <w:lang w:val="en-US" w:eastAsia="zh-CN"/>
        </w:rPr>
      </w:pPr>
      <w:bookmarkStart w:id="0" w:name="_GoBack"/>
      <w:r>
        <w:rPr>
          <w:rFonts w:hint="default" w:ascii="黑体" w:hAnsi="黑体" w:eastAsia="黑体" w:cs="黑体"/>
          <w:b w:val="0"/>
          <w:bCs w:val="0"/>
          <w:color w:val="000000"/>
          <w:sz w:val="32"/>
          <w:szCs w:val="32"/>
          <w:lang w:val="en-US" w:eastAsia="zh-CN"/>
        </w:rPr>
        <w:t>五、有关附件</w:t>
      </w:r>
    </w:p>
    <w:bookmarkEnd w:id="0"/>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Cs/>
          <w:color w:val="000000"/>
          <w:sz w:val="32"/>
          <w:szCs w:val="32"/>
          <w:lang w:val="en-US" w:eastAsia="zh-CN"/>
        </w:rPr>
        <w:t>技术（产品、装备）</w:t>
      </w:r>
      <w:r>
        <w:rPr>
          <w:rFonts w:hint="default" w:ascii="Times New Roman" w:hAnsi="Times New Roman" w:eastAsia="仿宋_GB2312" w:cs="Times New Roman"/>
          <w:bCs/>
          <w:color w:val="000000"/>
          <w:sz w:val="32"/>
          <w:szCs w:val="32"/>
        </w:rPr>
        <w:t>提供单位的营业执照和组织机构代码证等。</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2.具有专业资质的第三方检测机构出具的该</w:t>
      </w:r>
      <w:r>
        <w:rPr>
          <w:rFonts w:hint="default" w:ascii="Times New Roman" w:hAnsi="Times New Roman" w:eastAsia="仿宋_GB2312" w:cs="Times New Roman"/>
          <w:bCs/>
          <w:color w:val="000000"/>
          <w:sz w:val="32"/>
          <w:szCs w:val="32"/>
          <w:lang w:val="en-US" w:eastAsia="zh-CN"/>
        </w:rPr>
        <w:t>技术（产品、装备）</w:t>
      </w:r>
      <w:r>
        <w:rPr>
          <w:rFonts w:hint="default" w:ascii="Times New Roman" w:hAnsi="Times New Roman" w:eastAsia="仿宋_GB2312" w:cs="Times New Roman"/>
          <w:bCs/>
          <w:color w:val="000000"/>
          <w:sz w:val="32"/>
          <w:szCs w:val="32"/>
        </w:rPr>
        <w:t xml:space="preserve">的性能检测报告； </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.专业认证机构出具的认证证书。</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4</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技术（产品、装备）</w:t>
      </w:r>
      <w:r>
        <w:rPr>
          <w:rFonts w:hint="default" w:ascii="Times New Roman" w:hAnsi="Times New Roman" w:eastAsia="仿宋_GB2312" w:cs="Times New Roman"/>
          <w:bCs/>
          <w:color w:val="000000"/>
          <w:sz w:val="32"/>
          <w:szCs w:val="32"/>
        </w:rPr>
        <w:t>专利证书复印件或</w:t>
      </w:r>
      <w:r>
        <w:rPr>
          <w:rFonts w:hint="default" w:ascii="Times New Roman" w:hAnsi="Times New Roman" w:eastAsia="仿宋_GB2312" w:cs="Times New Roman"/>
          <w:bCs/>
          <w:sz w:val="32"/>
          <w:szCs w:val="32"/>
        </w:rPr>
        <w:t>知识产权声明</w:t>
      </w:r>
      <w:r>
        <w:rPr>
          <w:rFonts w:hint="default" w:ascii="Times New Roman" w:hAnsi="Times New Roman" w:eastAsia="仿宋_GB2312" w:cs="Times New Roman"/>
          <w:bCs/>
          <w:color w:val="000000"/>
          <w:sz w:val="32"/>
          <w:szCs w:val="32"/>
        </w:rPr>
        <w:t>（如知识产权为其他企事业单位所有或与其他企事业单位共有，需同时提供由该企事业单位出具的正式授权使用声明）；</w:t>
      </w:r>
    </w:p>
    <w:p>
      <w:pPr>
        <w:keepNext w:val="0"/>
        <w:keepLines w:val="0"/>
        <w:pageBreakBefore w:val="0"/>
        <w:widowControl/>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.奖励证书复印件（加盖公章）及其他补充证明材料</w:t>
      </w:r>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512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8</w:t>
                </w:r>
                <w:r>
                  <w:rPr>
                    <w:rFonts w:ascii="Times New Roman" w:hAnsi="Times New Roman" w:cs="Times New Roman"/>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0"/>
  <w:displayVerticalDrawingGridEvery w:val="2"/>
  <w:characterSpacingControl w:val="doNotCompress"/>
  <w:hdrShapeDefaults>
    <o:shapelayout v:ext="edit">
      <o:idmap v:ext="edit" data="5"/>
    </o:shapelayout>
  </w:hdrShapeDefaults>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D31D50"/>
    <w:rsid w:val="00001015"/>
    <w:rsid w:val="000163AB"/>
    <w:rsid w:val="000625BC"/>
    <w:rsid w:val="0006786D"/>
    <w:rsid w:val="00082BFD"/>
    <w:rsid w:val="00086E7D"/>
    <w:rsid w:val="000968F6"/>
    <w:rsid w:val="000B0595"/>
    <w:rsid w:val="000D01E0"/>
    <w:rsid w:val="000E4910"/>
    <w:rsid w:val="00134740"/>
    <w:rsid w:val="00142B7A"/>
    <w:rsid w:val="00191B64"/>
    <w:rsid w:val="001C232E"/>
    <w:rsid w:val="001D021C"/>
    <w:rsid w:val="001E2770"/>
    <w:rsid w:val="001F4517"/>
    <w:rsid w:val="00207D5B"/>
    <w:rsid w:val="00215D75"/>
    <w:rsid w:val="00221AD1"/>
    <w:rsid w:val="002244B0"/>
    <w:rsid w:val="00234827"/>
    <w:rsid w:val="002416F2"/>
    <w:rsid w:val="00245A7E"/>
    <w:rsid w:val="00295BD4"/>
    <w:rsid w:val="002B744E"/>
    <w:rsid w:val="002C5594"/>
    <w:rsid w:val="002E409A"/>
    <w:rsid w:val="0030241D"/>
    <w:rsid w:val="003040BA"/>
    <w:rsid w:val="00323B43"/>
    <w:rsid w:val="003449B9"/>
    <w:rsid w:val="00352F2B"/>
    <w:rsid w:val="0036479E"/>
    <w:rsid w:val="00386F0B"/>
    <w:rsid w:val="003A128E"/>
    <w:rsid w:val="003B1B50"/>
    <w:rsid w:val="003B2668"/>
    <w:rsid w:val="003C3A79"/>
    <w:rsid w:val="003D37D8"/>
    <w:rsid w:val="003D5315"/>
    <w:rsid w:val="003F6901"/>
    <w:rsid w:val="00413B62"/>
    <w:rsid w:val="00420C1F"/>
    <w:rsid w:val="00426133"/>
    <w:rsid w:val="00430B2D"/>
    <w:rsid w:val="004358AB"/>
    <w:rsid w:val="00440FDF"/>
    <w:rsid w:val="00447AD3"/>
    <w:rsid w:val="00460CC8"/>
    <w:rsid w:val="004818EC"/>
    <w:rsid w:val="0048383A"/>
    <w:rsid w:val="004D3052"/>
    <w:rsid w:val="004D320B"/>
    <w:rsid w:val="004F3476"/>
    <w:rsid w:val="004F6462"/>
    <w:rsid w:val="00554D72"/>
    <w:rsid w:val="0055634F"/>
    <w:rsid w:val="00593C59"/>
    <w:rsid w:val="00596AE5"/>
    <w:rsid w:val="005A7394"/>
    <w:rsid w:val="005B407F"/>
    <w:rsid w:val="005C1166"/>
    <w:rsid w:val="005D79A1"/>
    <w:rsid w:val="006320E3"/>
    <w:rsid w:val="0063703D"/>
    <w:rsid w:val="00644D17"/>
    <w:rsid w:val="00647DDF"/>
    <w:rsid w:val="00663249"/>
    <w:rsid w:val="006826D5"/>
    <w:rsid w:val="00684DBB"/>
    <w:rsid w:val="00697B24"/>
    <w:rsid w:val="00724074"/>
    <w:rsid w:val="00725D46"/>
    <w:rsid w:val="00747420"/>
    <w:rsid w:val="00772801"/>
    <w:rsid w:val="0079178B"/>
    <w:rsid w:val="007C2384"/>
    <w:rsid w:val="007D0745"/>
    <w:rsid w:val="007E4A11"/>
    <w:rsid w:val="00802BA6"/>
    <w:rsid w:val="008209B4"/>
    <w:rsid w:val="00836FC0"/>
    <w:rsid w:val="008375EE"/>
    <w:rsid w:val="0085534A"/>
    <w:rsid w:val="00865126"/>
    <w:rsid w:val="00866A97"/>
    <w:rsid w:val="008802EE"/>
    <w:rsid w:val="008A301D"/>
    <w:rsid w:val="008B1FE1"/>
    <w:rsid w:val="008B7726"/>
    <w:rsid w:val="008C17F1"/>
    <w:rsid w:val="008D2973"/>
    <w:rsid w:val="008D35EC"/>
    <w:rsid w:val="00901459"/>
    <w:rsid w:val="0090294F"/>
    <w:rsid w:val="009057A9"/>
    <w:rsid w:val="00907D8F"/>
    <w:rsid w:val="0094479B"/>
    <w:rsid w:val="0096211B"/>
    <w:rsid w:val="00973C53"/>
    <w:rsid w:val="009A03D0"/>
    <w:rsid w:val="009A378E"/>
    <w:rsid w:val="009D7581"/>
    <w:rsid w:val="009F6CDA"/>
    <w:rsid w:val="00A13439"/>
    <w:rsid w:val="00A31486"/>
    <w:rsid w:val="00A707FE"/>
    <w:rsid w:val="00A70DD1"/>
    <w:rsid w:val="00A742FA"/>
    <w:rsid w:val="00A830EC"/>
    <w:rsid w:val="00AA3CDF"/>
    <w:rsid w:val="00AA5F26"/>
    <w:rsid w:val="00AC13DD"/>
    <w:rsid w:val="00AD37E0"/>
    <w:rsid w:val="00AE0116"/>
    <w:rsid w:val="00AE5647"/>
    <w:rsid w:val="00AE588C"/>
    <w:rsid w:val="00B15D58"/>
    <w:rsid w:val="00B217B6"/>
    <w:rsid w:val="00B222FF"/>
    <w:rsid w:val="00B34B86"/>
    <w:rsid w:val="00B44919"/>
    <w:rsid w:val="00BB4AE6"/>
    <w:rsid w:val="00BB6558"/>
    <w:rsid w:val="00BD3109"/>
    <w:rsid w:val="00BD39E5"/>
    <w:rsid w:val="00BE61F8"/>
    <w:rsid w:val="00BF65D9"/>
    <w:rsid w:val="00C16647"/>
    <w:rsid w:val="00C52906"/>
    <w:rsid w:val="00C63FED"/>
    <w:rsid w:val="00C650DC"/>
    <w:rsid w:val="00C80583"/>
    <w:rsid w:val="00CB2856"/>
    <w:rsid w:val="00CE23B6"/>
    <w:rsid w:val="00CF2A44"/>
    <w:rsid w:val="00CF5416"/>
    <w:rsid w:val="00D271E8"/>
    <w:rsid w:val="00D31D50"/>
    <w:rsid w:val="00D458A5"/>
    <w:rsid w:val="00D45BA0"/>
    <w:rsid w:val="00D5059B"/>
    <w:rsid w:val="00D56A72"/>
    <w:rsid w:val="00D60456"/>
    <w:rsid w:val="00D73963"/>
    <w:rsid w:val="00D86320"/>
    <w:rsid w:val="00D87DF1"/>
    <w:rsid w:val="00D91A53"/>
    <w:rsid w:val="00DA058C"/>
    <w:rsid w:val="00DB6818"/>
    <w:rsid w:val="00DD1BE4"/>
    <w:rsid w:val="00DE39D3"/>
    <w:rsid w:val="00DE3C01"/>
    <w:rsid w:val="00DF4E91"/>
    <w:rsid w:val="00E11D9C"/>
    <w:rsid w:val="00E142A8"/>
    <w:rsid w:val="00E14D04"/>
    <w:rsid w:val="00E2031C"/>
    <w:rsid w:val="00E378FE"/>
    <w:rsid w:val="00E456B8"/>
    <w:rsid w:val="00E529DE"/>
    <w:rsid w:val="00E559F3"/>
    <w:rsid w:val="00E62345"/>
    <w:rsid w:val="00E66E30"/>
    <w:rsid w:val="00E769A2"/>
    <w:rsid w:val="00EC35CE"/>
    <w:rsid w:val="00EC4DB2"/>
    <w:rsid w:val="00ED0836"/>
    <w:rsid w:val="00EE29CA"/>
    <w:rsid w:val="00EE3017"/>
    <w:rsid w:val="00EF022D"/>
    <w:rsid w:val="00EF11F4"/>
    <w:rsid w:val="00EF1AA9"/>
    <w:rsid w:val="00F009A6"/>
    <w:rsid w:val="00F02441"/>
    <w:rsid w:val="00F15321"/>
    <w:rsid w:val="00F15ED4"/>
    <w:rsid w:val="00F45CCE"/>
    <w:rsid w:val="00F6742C"/>
    <w:rsid w:val="00FB4F70"/>
    <w:rsid w:val="00FC62F9"/>
    <w:rsid w:val="0E5D1FB7"/>
    <w:rsid w:val="1A5325D7"/>
    <w:rsid w:val="571207B7"/>
    <w:rsid w:val="5F5339BB"/>
    <w:rsid w:val="64CB2F46"/>
    <w:rsid w:val="77A1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4"/>
    <w:qFormat/>
    <w:uiPriority w:val="0"/>
    <w:pPr>
      <w:keepNext/>
      <w:keepLines/>
      <w:widowControl w:val="0"/>
      <w:adjustRightInd/>
      <w:snapToGrid/>
      <w:spacing w:before="340" w:after="330" w:line="576" w:lineRule="auto"/>
      <w:jc w:val="both"/>
      <w:outlineLvl w:val="0"/>
    </w:pPr>
    <w:rPr>
      <w:rFonts w:ascii="Calibri" w:hAnsi="Calibri" w:eastAsia="宋体" w:cs="Times New Roman"/>
      <w:b/>
      <w:kern w:val="44"/>
      <w:sz w:val="44"/>
      <w:szCs w:val="20"/>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5"/>
    <w:unhideWhenUsed/>
    <w:uiPriority w:val="99"/>
    <w:pPr>
      <w:widowControl w:val="0"/>
      <w:adjustRightInd/>
      <w:snapToGrid/>
      <w:spacing w:after="0"/>
      <w:jc w:val="both"/>
    </w:pPr>
    <w:rPr>
      <w:rFonts w:ascii="Calibri" w:hAnsi="Calibri"/>
      <w:kern w:val="2"/>
      <w:sz w:val="18"/>
      <w:szCs w:val="18"/>
    </w:rPr>
  </w:style>
  <w:style w:type="paragraph" w:styleId="4">
    <w:name w:val="footer"/>
    <w:basedOn w:val="1"/>
    <w:link w:val="12"/>
    <w:qFormat/>
    <w:uiPriority w:val="0"/>
    <w:pPr>
      <w:widowControl w:val="0"/>
      <w:tabs>
        <w:tab w:val="center" w:pos="4153"/>
        <w:tab w:val="right" w:pos="8306"/>
      </w:tabs>
      <w:adjustRightInd/>
      <w:spacing w:after="0"/>
    </w:pPr>
    <w:rPr>
      <w:rFonts w:ascii="Times New Roman" w:hAnsi="Times New Roman" w:eastAsia="宋体" w:cs="Times New Roman"/>
      <w:kern w:val="2"/>
      <w:sz w:val="18"/>
      <w:szCs w:val="20"/>
    </w:rPr>
  </w:style>
  <w:style w:type="paragraph" w:styleId="5">
    <w:name w:val="header"/>
    <w:basedOn w:val="1"/>
    <w:link w:val="13"/>
    <w:uiPriority w:val="0"/>
    <w:pPr>
      <w:widowControl w:val="0"/>
      <w:pBdr>
        <w:top w:val="none" w:color="auto" w:sz="0" w:space="1"/>
        <w:left w:val="none" w:color="auto" w:sz="0" w:space="4"/>
        <w:bottom w:val="none" w:color="auto" w:sz="0" w:space="1"/>
        <w:right w:val="none" w:color="auto" w:sz="0" w:space="4"/>
      </w:pBdr>
      <w:tabs>
        <w:tab w:val="center" w:pos="4153"/>
        <w:tab w:val="right" w:pos="8306"/>
      </w:tabs>
      <w:adjustRightInd/>
      <w:spacing w:after="0"/>
      <w:jc w:val="both"/>
    </w:pPr>
    <w:rPr>
      <w:rFonts w:eastAsia="宋体" w:asciiTheme="minorHAnsi" w:hAnsiTheme="minorHAnsi"/>
      <w:kern w:val="2"/>
      <w:sz w:val="18"/>
    </w:rPr>
  </w:style>
  <w:style w:type="character" w:styleId="7">
    <w:name w:val="page number"/>
    <w:basedOn w:val="6"/>
    <w:qFormat/>
    <w:uiPriority w:val="0"/>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link w:val="5"/>
    <w:qFormat/>
    <w:locked/>
    <w:uiPriority w:val="0"/>
    <w:rPr>
      <w:rFonts w:eastAsia="宋体"/>
      <w:kern w:val="2"/>
      <w:sz w:val="18"/>
    </w:rPr>
  </w:style>
  <w:style w:type="character" w:customStyle="1" w:styleId="12">
    <w:name w:val="页脚 Char"/>
    <w:basedOn w:val="6"/>
    <w:link w:val="4"/>
    <w:qFormat/>
    <w:uiPriority w:val="0"/>
    <w:rPr>
      <w:rFonts w:ascii="Times New Roman" w:hAnsi="Times New Roman" w:eastAsia="宋体" w:cs="Times New Roman"/>
      <w:kern w:val="2"/>
      <w:sz w:val="18"/>
      <w:szCs w:val="20"/>
    </w:rPr>
  </w:style>
  <w:style w:type="character" w:customStyle="1" w:styleId="13">
    <w:name w:val="页眉 Char1"/>
    <w:basedOn w:val="6"/>
    <w:link w:val="5"/>
    <w:semiHidden/>
    <w:qFormat/>
    <w:uiPriority w:val="99"/>
    <w:rPr>
      <w:rFonts w:ascii="Tahoma" w:hAnsi="Tahoma"/>
      <w:sz w:val="18"/>
      <w:szCs w:val="18"/>
    </w:rPr>
  </w:style>
  <w:style w:type="character" w:customStyle="1" w:styleId="14">
    <w:name w:val="标题 1 Char"/>
    <w:basedOn w:val="6"/>
    <w:link w:val="2"/>
    <w:qFormat/>
    <w:uiPriority w:val="0"/>
    <w:rPr>
      <w:rFonts w:ascii="Calibri" w:hAnsi="Calibri" w:eastAsia="宋体" w:cs="Times New Roman"/>
      <w:b/>
      <w:kern w:val="44"/>
      <w:sz w:val="44"/>
      <w:szCs w:val="20"/>
    </w:rPr>
  </w:style>
  <w:style w:type="character" w:customStyle="1" w:styleId="15">
    <w:name w:val="批注主题 Char"/>
    <w:link w:val="16"/>
    <w:qFormat/>
    <w:uiPriority w:val="0"/>
    <w:rPr>
      <w:rFonts w:ascii="Calibri" w:hAnsi="Calibri"/>
      <w:b/>
      <w:kern w:val="2"/>
      <w:sz w:val="21"/>
    </w:rPr>
  </w:style>
  <w:style w:type="paragraph" w:customStyle="1" w:styleId="16">
    <w:name w:val="批注主题1"/>
    <w:basedOn w:val="17"/>
    <w:next w:val="17"/>
    <w:link w:val="15"/>
    <w:uiPriority w:val="0"/>
    <w:rPr>
      <w:b/>
    </w:rPr>
  </w:style>
  <w:style w:type="paragraph" w:customStyle="1" w:styleId="17">
    <w:name w:val="批注文字1"/>
    <w:basedOn w:val="1"/>
    <w:link w:val="22"/>
    <w:qFormat/>
    <w:uiPriority w:val="0"/>
    <w:pPr>
      <w:widowControl w:val="0"/>
      <w:adjustRightInd/>
      <w:snapToGrid/>
      <w:spacing w:after="0"/>
    </w:pPr>
    <w:rPr>
      <w:rFonts w:ascii="Calibri" w:hAnsi="Calibri"/>
      <w:kern w:val="2"/>
      <w:sz w:val="21"/>
    </w:rPr>
  </w:style>
  <w:style w:type="character" w:customStyle="1" w:styleId="18">
    <w:name w:val="批注框文本 Char1"/>
    <w:link w:val="3"/>
    <w:qFormat/>
    <w:uiPriority w:val="99"/>
    <w:rPr>
      <w:rFonts w:ascii="Calibri" w:hAnsi="Calibri"/>
      <w:kern w:val="2"/>
      <w:sz w:val="18"/>
      <w:szCs w:val="18"/>
    </w:rPr>
  </w:style>
  <w:style w:type="character" w:customStyle="1" w:styleId="19">
    <w:name w:val="批注框文本 Char2"/>
    <w:qFormat/>
    <w:uiPriority w:val="0"/>
    <w:rPr>
      <w:kern w:val="2"/>
      <w:sz w:val="18"/>
      <w:szCs w:val="18"/>
    </w:rPr>
  </w:style>
  <w:style w:type="character" w:customStyle="1" w:styleId="20">
    <w:name w:val="批注框文本 Char"/>
    <w:link w:val="21"/>
    <w:qFormat/>
    <w:uiPriority w:val="0"/>
    <w:rPr>
      <w:rFonts w:ascii="Calibri" w:hAnsi="Calibri"/>
      <w:kern w:val="2"/>
      <w:sz w:val="18"/>
    </w:rPr>
  </w:style>
  <w:style w:type="paragraph" w:customStyle="1" w:styleId="21">
    <w:name w:val="批注框文本1"/>
    <w:basedOn w:val="1"/>
    <w:link w:val="20"/>
    <w:qFormat/>
    <w:uiPriority w:val="0"/>
    <w:pPr>
      <w:widowControl w:val="0"/>
      <w:adjustRightInd/>
      <w:snapToGrid/>
      <w:spacing w:after="0"/>
      <w:jc w:val="both"/>
    </w:pPr>
    <w:rPr>
      <w:rFonts w:ascii="Calibri" w:hAnsi="Calibri"/>
      <w:kern w:val="2"/>
      <w:sz w:val="18"/>
    </w:rPr>
  </w:style>
  <w:style w:type="character" w:customStyle="1" w:styleId="22">
    <w:name w:val="批注文字 Char"/>
    <w:link w:val="17"/>
    <w:qFormat/>
    <w:uiPriority w:val="0"/>
    <w:rPr>
      <w:rFonts w:ascii="Calibri" w:hAnsi="Calibri"/>
      <w:kern w:val="2"/>
      <w:sz w:val="21"/>
    </w:rPr>
  </w:style>
  <w:style w:type="paragraph" w:customStyle="1" w:styleId="23">
    <w:name w:val="页眉1"/>
    <w:basedOn w:val="1"/>
    <w:qFormat/>
    <w:uiPriority w:val="0"/>
    <w:pPr>
      <w:widowControl w:val="0"/>
      <w:pBdr>
        <w:bottom w:val="single" w:color="auto" w:sz="6" w:space="1"/>
      </w:pBdr>
      <w:tabs>
        <w:tab w:val="center" w:pos="4153"/>
        <w:tab w:val="right" w:pos="8306"/>
      </w:tabs>
      <w:adjustRightInd/>
      <w:spacing w:after="0"/>
      <w:jc w:val="center"/>
    </w:pPr>
    <w:rPr>
      <w:rFonts w:ascii="Calibri" w:hAnsi="Calibri" w:eastAsia="宋体" w:cs="Times New Roman"/>
      <w:kern w:val="2"/>
      <w:sz w:val="18"/>
      <w:szCs w:val="20"/>
    </w:rPr>
  </w:style>
  <w:style w:type="paragraph" w:customStyle="1" w:styleId="24">
    <w:name w:val="页脚1"/>
    <w:basedOn w:val="1"/>
    <w:qFormat/>
    <w:uiPriority w:val="0"/>
    <w:pPr>
      <w:widowControl w:val="0"/>
      <w:tabs>
        <w:tab w:val="center" w:pos="4153"/>
        <w:tab w:val="right" w:pos="8306"/>
      </w:tabs>
      <w:adjustRightInd/>
      <w:spacing w:after="0"/>
    </w:pPr>
    <w:rPr>
      <w:rFonts w:ascii="Calibri" w:hAnsi="Calibri" w:eastAsia="宋体" w:cs="Times New Roman"/>
      <w:kern w:val="2"/>
      <w:sz w:val="18"/>
      <w:szCs w:val="20"/>
    </w:rPr>
  </w:style>
  <w:style w:type="character" w:customStyle="1" w:styleId="25">
    <w:name w:val="批注框文本 Char3"/>
    <w:basedOn w:val="6"/>
    <w:link w:val="3"/>
    <w:semiHidden/>
    <w:qFormat/>
    <w:uiPriority w:val="99"/>
    <w:rPr>
      <w:rFonts w:ascii="Tahoma" w:hAnsi="Tahoma"/>
      <w:sz w:val="18"/>
      <w:szCs w:val="18"/>
    </w:rPr>
  </w:style>
  <w:style w:type="paragraph" w:customStyle="1"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512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B9E88-CFF9-42BC-8C43-9473DDB5D73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418</Words>
  <Characters>2389</Characters>
  <Lines>19</Lines>
  <Paragraphs>5</Paragraphs>
  <TotalTime>0</TotalTime>
  <ScaleCrop>false</ScaleCrop>
  <LinksUpToDate>false</LinksUpToDate>
  <CharactersWithSpaces>2802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2018-10-09T10:27:00Z</dcterms:created>
  <dc:creator>user</dc:creator>
  <cp:lastModifiedBy>sfgw</cp:lastModifiedBy>
  <cp:lastPrinted>2018-10-11T02:58:00Z</cp:lastPrinted>
  <dcterms:modified xsi:type="dcterms:W3CDTF">2019-09-11T12:14:48Z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