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附件6：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黑体" w:hAnsi="方正小标宋简体" w:eastAsia="黑体" w:cs="宋体"/>
          <w:kern w:val="0"/>
          <w:sz w:val="52"/>
          <w:szCs w:val="52"/>
        </w:rPr>
      </w:pPr>
      <w:r>
        <w:rPr>
          <w:rFonts w:hint="eastAsia" w:ascii="黑体" w:hAnsi="方正小标宋简体" w:eastAsia="黑体" w:cs="宋体"/>
          <w:kern w:val="0"/>
          <w:sz w:val="52"/>
          <w:szCs w:val="52"/>
        </w:rPr>
        <w:t>浙江省中小企业公共服务示范平台</w:t>
      </w:r>
    </w:p>
    <w:p>
      <w:pPr>
        <w:widowControl/>
        <w:numPr>
          <w:ins w:id="0" w:author="雨林木风" w:date="2013-02-20T21:21:00Z"/>
        </w:numPr>
        <w:jc w:val="center"/>
        <w:rPr>
          <w:rFonts w:hint="eastAsia" w:ascii="黑体" w:hAnsi="方正小标宋简体" w:eastAsia="黑体" w:cs="宋体"/>
          <w:kern w:val="0"/>
          <w:sz w:val="52"/>
          <w:szCs w:val="52"/>
        </w:rPr>
      </w:pPr>
      <w:r>
        <w:rPr>
          <w:rFonts w:hint="eastAsia" w:ascii="黑体" w:hAnsi="方正小标宋简体" w:eastAsia="黑体" w:cs="宋体"/>
          <w:kern w:val="0"/>
          <w:sz w:val="52"/>
          <w:szCs w:val="52"/>
        </w:rPr>
        <w:t>年度运营情况测评表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kern w:val="0"/>
          <w:sz w:val="52"/>
          <w:szCs w:val="52"/>
        </w:rPr>
        <w:t xml:space="preserve"> </w:t>
      </w:r>
      <w:bookmarkStart w:id="0" w:name="_GoBack"/>
      <w:bookmarkEnd w:id="0"/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kern w:val="0"/>
          <w:sz w:val="52"/>
          <w:szCs w:val="52"/>
        </w:rPr>
        <w:t xml:space="preserve"> 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kern w:val="0"/>
          <w:sz w:val="52"/>
          <w:szCs w:val="52"/>
        </w:rPr>
        <w:t xml:space="preserve">  </w:t>
      </w: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申请单位名称（盖章）：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jc w:val="center"/>
        <w:rPr>
          <w:rFonts w:hint="eastAsia"/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</w:t>
      </w:r>
    </w:p>
    <w:p>
      <w:pPr>
        <w:widowControl/>
        <w:jc w:val="center"/>
        <w:rPr>
          <w:rFonts w:hint="eastAsia"/>
          <w:kern w:val="0"/>
          <w:sz w:val="32"/>
          <w:szCs w:val="32"/>
        </w:rPr>
      </w:pP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填    报    日    期：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黑体" w:hAnsi="宋体" w:eastAsia="黑体" w:cs="宋体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黑体" w:hAnsi="宋体" w:eastAsia="黑体" w:cs="宋体"/>
          <w:kern w:val="0"/>
          <w:sz w:val="32"/>
          <w:szCs w:val="32"/>
        </w:rPr>
        <w:t>月</w:t>
      </w:r>
      <w:r>
        <w:rPr>
          <w:rFonts w:eastAsia="黑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黑体" w:hAnsi="宋体" w:eastAsia="黑体" w:cs="宋体"/>
          <w:kern w:val="0"/>
          <w:sz w:val="32"/>
          <w:szCs w:val="32"/>
        </w:rPr>
        <w:t>日</w:t>
      </w: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浙江省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经济和信息化厅</w:t>
      </w:r>
      <w:r>
        <w:rPr>
          <w:rFonts w:hint="eastAsia" w:ascii="黑体" w:hAnsi="宋体" w:eastAsia="黑体" w:cs="宋体"/>
          <w:kern w:val="0"/>
          <w:sz w:val="36"/>
          <w:szCs w:val="36"/>
        </w:rPr>
        <w:t>制</w:t>
      </w:r>
    </w:p>
    <w:p>
      <w:pPr>
        <w:widowControl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widowControl/>
        <w:numPr>
          <w:ins w:id="1" w:author="雨林木风" w:date="2013-02-20T21:21:00Z"/>
        </w:numPr>
        <w:jc w:val="center"/>
        <w:rPr>
          <w:rFonts w:hint="eastAsia" w:ascii="仿宋_GB2312" w:hAnsi="仿宋_GB2312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36"/>
          <w:szCs w:val="52"/>
        </w:rPr>
        <w:t>浙江省中小企业公共服务示范平台年度运营情况测评表</w:t>
      </w:r>
    </w:p>
    <w:tbl>
      <w:tblPr>
        <w:tblStyle w:val="3"/>
        <w:tblW w:w="936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884"/>
        <w:gridCol w:w="1407"/>
        <w:gridCol w:w="1916"/>
        <w:gridCol w:w="236"/>
        <w:gridCol w:w="1121"/>
        <w:gridCol w:w="1396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3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32"/>
              </w:rPr>
              <w:t>申请单位名称（盖章）：                                     填报日期：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36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36"/>
              </w:rPr>
              <w:t>一、平台基本情况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320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注册日期：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单位性质：</w:t>
            </w:r>
          </w:p>
        </w:tc>
        <w:tc>
          <w:tcPr>
            <w:tcW w:w="400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法人代表：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647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注册地址：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7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3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手机：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传真：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11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电子邮件：</w:t>
            </w:r>
          </w:p>
        </w:tc>
        <w:tc>
          <w:tcPr>
            <w:tcW w:w="424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网址（已建网站的填写）：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909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注册资本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55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其中：主要投资方名称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投资比例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万元   </w:t>
            </w:r>
          </w:p>
        </w:tc>
        <w:tc>
          <w:tcPr>
            <w:tcW w:w="55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909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总资产</w:t>
            </w:r>
          </w:p>
        </w:tc>
        <w:tc>
          <w:tcPr>
            <w:tcW w:w="845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其中：服务设施、软件占总资产         ％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9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________</w:t>
            </w:r>
          </w:p>
        </w:tc>
        <w:tc>
          <w:tcPr>
            <w:tcW w:w="845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仪器设备：      台（套），占总资产的       ％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909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万元</w:t>
            </w:r>
          </w:p>
        </w:tc>
        <w:tc>
          <w:tcPr>
            <w:tcW w:w="845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场地面积：      平米，性质：   租用□    自有□，自有场地占总资产的     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7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从业人数：      </w:t>
            </w:r>
          </w:p>
        </w:tc>
        <w:tc>
          <w:tcPr>
            <w:tcW w:w="756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其中：大专及以上学历和中级及以上技术职称的专业人员          人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360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二、上年度运营情况（单位：万元）（附审计机构出具的上一年度服务收支专项审计报告）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7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营业收入    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      服务收入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利润总额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上缴税金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服务中小企业户（次）数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其中签订服务协议户数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360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三、服务业绩自测情况（附上年度工作总结）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32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主要服务产品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服务规模（家、人/次）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服务收入占年营业收入％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32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32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7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合作资源               （仅填写变化情况）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签订合作协议的单位</w:t>
            </w:r>
          </w:p>
        </w:tc>
        <w:tc>
          <w:tcPr>
            <w:tcW w:w="4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7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exact"/>
        </w:trPr>
        <w:tc>
          <w:tcPr>
            <w:tcW w:w="17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对区域中小企业发展的影响及作用（自测情况）</w:t>
            </w:r>
          </w:p>
        </w:tc>
        <w:tc>
          <w:tcPr>
            <w:tcW w:w="756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840" w:firstLineChars="2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盖章  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                                         年    月    日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雨林木风">
    <w15:presenceInfo w15:providerId="None" w15:userId="雨林木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17119"/>
    <w:rsid w:val="51B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2019-08-14T03:55:00Z</dcterms:created>
  <dc:creator>系统管理员</dc:creator>
  <cp:lastModifiedBy>系统管理员</cp:lastModifiedBy>
  <dcterms:modified xsi:type="dcterms:W3CDTF">2019-08-14T03:55:20Z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