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F2" w:rsidRDefault="001472F2" w:rsidP="001472F2">
      <w:pPr>
        <w:widowControl/>
        <w:spacing w:line="800" w:lineRule="exact"/>
        <w:jc w:val="center"/>
        <w:rPr>
          <w:rFonts w:ascii="Times New Roman" w:eastAsia="方正小标宋简体" w:hAnsi="Times New Roman"/>
          <w:color w:val="000000"/>
          <w:kern w:val="0"/>
          <w:sz w:val="48"/>
        </w:rPr>
      </w:pPr>
      <w:r>
        <w:rPr>
          <w:rFonts w:ascii="Times New Roman" w:eastAsia="方正小标宋简体" w:hAnsi="Times New Roman"/>
          <w:color w:val="000000"/>
          <w:kern w:val="0"/>
          <w:sz w:val="48"/>
        </w:rPr>
        <w:t>浙江省</w:t>
      </w:r>
      <w:r>
        <w:rPr>
          <w:rFonts w:ascii="Times New Roman" w:eastAsia="方正小标宋简体" w:hAnsi="Times New Roman" w:hint="eastAsia"/>
          <w:color w:val="000000"/>
          <w:kern w:val="0"/>
          <w:sz w:val="48"/>
        </w:rPr>
        <w:t>重点农业企业研究院</w:t>
      </w:r>
      <w:r>
        <w:rPr>
          <w:rFonts w:ascii="Times New Roman" w:eastAsia="方正小标宋简体" w:hAnsi="Times New Roman"/>
          <w:color w:val="000000"/>
          <w:kern w:val="0"/>
          <w:sz w:val="48"/>
        </w:rPr>
        <w:t>建设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实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施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方</w:t>
      </w:r>
    </w:p>
    <w:p w:rsidR="001472F2" w:rsidRDefault="001472F2" w:rsidP="001472F2">
      <w:pPr>
        <w:widowControl/>
        <w:spacing w:line="1440" w:lineRule="exact"/>
        <w:jc w:val="center"/>
        <w:rPr>
          <w:rFonts w:ascii="Times New Roman" w:eastAsia="方正小标宋简体" w:hAnsi="Times New Roman"/>
          <w:color w:val="000000"/>
          <w:kern w:val="0"/>
          <w:sz w:val="72"/>
        </w:rPr>
      </w:pPr>
      <w:r>
        <w:rPr>
          <w:rFonts w:ascii="Times New Roman" w:eastAsia="方正小标宋简体" w:hAnsi="Times New Roman"/>
          <w:color w:val="000000"/>
          <w:kern w:val="0"/>
          <w:sz w:val="72"/>
        </w:rPr>
        <w:t>案</w:t>
      </w:r>
    </w:p>
    <w:p w:rsidR="001472F2" w:rsidRDefault="001472F2" w:rsidP="001472F2">
      <w:pPr>
        <w:widowControl/>
        <w:spacing w:afterLines="100" w:after="312" w:line="204" w:lineRule="auto"/>
        <w:ind w:firstLineChars="199" w:firstLine="639"/>
        <w:rPr>
          <w:rFonts w:ascii="Times New Roman" w:eastAsia="黑体" w:hAnsi="Times New Roman"/>
          <w:b/>
          <w:color w:val="000000"/>
          <w:kern w:val="0"/>
          <w:sz w:val="32"/>
        </w:rPr>
      </w:pPr>
    </w:p>
    <w:p w:rsidR="001472F2" w:rsidRDefault="001472F2" w:rsidP="001472F2">
      <w:pPr>
        <w:widowControl/>
        <w:spacing w:afterLines="100" w:after="312" w:line="204" w:lineRule="auto"/>
        <w:rPr>
          <w:rFonts w:ascii="Times New Roman" w:eastAsia="黑体" w:hAnsi="Times New Roman"/>
          <w:b/>
          <w:color w:val="000000"/>
          <w:kern w:val="0"/>
          <w:sz w:val="32"/>
        </w:rPr>
      </w:pPr>
    </w:p>
    <w:p w:rsidR="001472F2" w:rsidRDefault="001472F2" w:rsidP="001472F2">
      <w:pPr>
        <w:widowControl/>
        <w:ind w:firstLine="640"/>
        <w:rPr>
          <w:rFonts w:ascii="Times New Roman" w:eastAsia="仿宋_GB2312" w:hAnsi="Times New Roman"/>
          <w:b/>
          <w:bCs/>
          <w:color w:val="000000"/>
          <w:kern w:val="0"/>
          <w:sz w:val="32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32"/>
        </w:rPr>
        <w:br w:type="page"/>
      </w:r>
      <w:r>
        <w:rPr>
          <w:rFonts w:ascii="Times New Roman" w:eastAsia="仿宋_GB2312" w:hAnsi="Times New Roman"/>
          <w:b/>
          <w:bCs/>
          <w:color w:val="000000"/>
          <w:kern w:val="0"/>
          <w:sz w:val="32"/>
        </w:rPr>
        <w:lastRenderedPageBreak/>
        <w:t>编写提纲：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</w:rPr>
      </w:pPr>
      <w:r>
        <w:rPr>
          <w:rFonts w:ascii="黑体" w:eastAsia="黑体" w:hAnsi="黑体"/>
          <w:color w:val="000000"/>
          <w:kern w:val="0"/>
          <w:sz w:val="32"/>
        </w:rPr>
        <w:t>一、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建设背景和意义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二、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建设的基础条件</w:t>
      </w:r>
    </w:p>
    <w:p w:rsidR="001472F2" w:rsidRDefault="001472F2" w:rsidP="001472F2">
      <w:pPr>
        <w:widowControl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 xml:space="preserve">    </w:t>
      </w:r>
      <w:r>
        <w:rPr>
          <w:rFonts w:ascii="Times New Roman" w:eastAsia="仿宋_GB2312" w:hAnsi="Times New Roman"/>
          <w:color w:val="000000"/>
          <w:kern w:val="0"/>
          <w:sz w:val="32"/>
        </w:rPr>
        <w:t>包括组织架构、研发团队和人员、场地、科研设备、知识产权、制度建设等。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三、</w:t>
      </w:r>
      <w:r>
        <w:rPr>
          <w:rFonts w:ascii="黑体" w:eastAsia="黑体" w:hAnsi="黑体" w:hint="eastAsia"/>
          <w:color w:val="000000"/>
          <w:kern w:val="0"/>
          <w:sz w:val="32"/>
        </w:rPr>
        <w:t>重点农业企业研究院</w:t>
      </w:r>
      <w:r>
        <w:rPr>
          <w:rFonts w:ascii="黑体" w:eastAsia="黑体" w:hAnsi="黑体"/>
          <w:color w:val="000000"/>
          <w:kern w:val="0"/>
          <w:sz w:val="32"/>
        </w:rPr>
        <w:t>建设目标</w:t>
      </w:r>
    </w:p>
    <w:p w:rsidR="001472F2" w:rsidRDefault="001472F2" w:rsidP="001472F2">
      <w:pPr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>包括今后三年研究院在研发及成果转化能力建设情况、研发绩效及行业贡献情况、研发人才及团队情况、科研条件及装备情况等方面的分年度指标提升目标，定性与定量相结合。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四、保障措施</w:t>
      </w:r>
    </w:p>
    <w:p w:rsidR="001472F2" w:rsidRDefault="001472F2" w:rsidP="001472F2">
      <w:pPr>
        <w:widowControl/>
        <w:rPr>
          <w:rFonts w:ascii="Times New Roman" w:eastAsia="Times New Roman" w:hAnsi="Times New Roman"/>
          <w:color w:val="000000"/>
          <w:kern w:val="0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 xml:space="preserve">    </w:t>
      </w:r>
      <w:r>
        <w:rPr>
          <w:rFonts w:ascii="Times New Roman" w:eastAsia="仿宋_GB2312" w:hAnsi="Times New Roman"/>
          <w:color w:val="000000"/>
          <w:kern w:val="0"/>
          <w:sz w:val="32"/>
        </w:rPr>
        <w:t>包括完成建设目标的今后三年组织架构、科研条件、人才队伍、资金投入、制度建设、运行机制等发展规划。</w:t>
      </w:r>
    </w:p>
    <w:p w:rsidR="001472F2" w:rsidRDefault="001472F2" w:rsidP="001472F2">
      <w:pPr>
        <w:widowControl/>
        <w:ind w:firstLine="640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t>五、当地政府支持举措</w:t>
      </w:r>
    </w:p>
    <w:p w:rsidR="001472F2" w:rsidRDefault="001472F2" w:rsidP="001472F2">
      <w:pPr>
        <w:ind w:firstLine="640"/>
        <w:rPr>
          <w:rFonts w:ascii="Times New Roman" w:eastAsia="仿宋_GB2312" w:hAnsi="Times New Roman"/>
          <w:color w:val="000000"/>
          <w:kern w:val="0"/>
          <w:sz w:val="32"/>
        </w:rPr>
      </w:pPr>
      <w:r>
        <w:rPr>
          <w:rFonts w:ascii="Times New Roman" w:eastAsia="仿宋_GB2312" w:hAnsi="Times New Roman"/>
          <w:color w:val="000000"/>
          <w:kern w:val="0"/>
          <w:sz w:val="32"/>
        </w:rPr>
        <w:t>包括</w:t>
      </w:r>
      <w:r>
        <w:rPr>
          <w:rFonts w:ascii="Times New Roman" w:eastAsia="仿宋_GB2312" w:hAnsi="Times New Roman" w:hint="eastAsia"/>
          <w:color w:val="000000"/>
          <w:kern w:val="0"/>
          <w:sz w:val="32"/>
        </w:rPr>
        <w:t>重点农业企业研究院</w:t>
      </w:r>
      <w:r>
        <w:rPr>
          <w:rFonts w:ascii="Times New Roman" w:eastAsia="仿宋_GB2312" w:hAnsi="Times New Roman"/>
          <w:color w:val="000000"/>
          <w:kern w:val="0"/>
          <w:sz w:val="32"/>
        </w:rPr>
        <w:t>申报与创建过程中，地方政府在项目、科研条件、人才及政策方面的扶持。</w:t>
      </w:r>
    </w:p>
    <w:p w:rsidR="001472F2" w:rsidRDefault="001472F2" w:rsidP="001472F2"/>
    <w:p w:rsidR="001472F2" w:rsidRPr="005A6AB1" w:rsidRDefault="001472F2" w:rsidP="001472F2">
      <w:pPr>
        <w:spacing w:line="580" w:lineRule="exact"/>
        <w:outlineLvl w:val="0"/>
      </w:pPr>
    </w:p>
    <w:p w:rsidR="001472F2" w:rsidRDefault="001472F2" w:rsidP="001472F2"/>
    <w:p w:rsidR="001472F2" w:rsidRPr="003D6DE8" w:rsidRDefault="001472F2" w:rsidP="001472F2">
      <w:pPr>
        <w:ind w:firstLine="560"/>
        <w:jc w:val="left"/>
        <w:rPr>
          <w:rFonts w:ascii="FangSong" w:eastAsia="FangSong" w:hAnsi="FangSong"/>
          <w:color w:val="000000"/>
          <w:sz w:val="32"/>
        </w:rPr>
      </w:pPr>
    </w:p>
    <w:p w:rsidR="001472F2" w:rsidRPr="001D1A72" w:rsidRDefault="001472F2" w:rsidP="001472F2"/>
    <w:p w:rsidR="009852A0" w:rsidRPr="001472F2" w:rsidRDefault="009852A0">
      <w:bookmarkStart w:id="0" w:name="_GoBack"/>
      <w:bookmarkEnd w:id="0"/>
    </w:p>
    <w:sectPr w:rsidR="009852A0" w:rsidRPr="001472F2" w:rsidSect="00A1249D">
      <w:footerReference w:type="default" r:id="rId6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53" w:rsidRDefault="00167A53" w:rsidP="001472F2">
      <w:r>
        <w:separator/>
      </w:r>
    </w:p>
  </w:endnote>
  <w:endnote w:type="continuationSeparator" w:id="0">
    <w:p w:rsidR="00167A53" w:rsidRDefault="00167A53" w:rsidP="001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1B" w:rsidRDefault="00167A5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1472F2" w:rsidRPr="001472F2">
      <w:rPr>
        <w:noProof/>
        <w:lang w:val="zh-CN"/>
      </w:rPr>
      <w:t>-</w:t>
    </w:r>
    <w:r w:rsidR="001472F2">
      <w:rPr>
        <w:noProof/>
      </w:rPr>
      <w:t xml:space="preserve"> 1 -</w:t>
    </w:r>
    <w:r>
      <w:rPr>
        <w:noProof/>
      </w:rPr>
      <w:fldChar w:fldCharType="end"/>
    </w:r>
  </w:p>
  <w:p w:rsidR="00DE791B" w:rsidRDefault="00167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53" w:rsidRDefault="00167A53" w:rsidP="001472F2">
      <w:r>
        <w:separator/>
      </w:r>
    </w:p>
  </w:footnote>
  <w:footnote w:type="continuationSeparator" w:id="0">
    <w:p w:rsidR="00167A53" w:rsidRDefault="00167A53" w:rsidP="0014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4"/>
    <w:rsid w:val="000A7ABE"/>
    <w:rsid w:val="00121886"/>
    <w:rsid w:val="001472F2"/>
    <w:rsid w:val="00167A53"/>
    <w:rsid w:val="003405D6"/>
    <w:rsid w:val="0041243F"/>
    <w:rsid w:val="009852A0"/>
    <w:rsid w:val="00B15F14"/>
    <w:rsid w:val="00B90A68"/>
    <w:rsid w:val="00D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5EB81-FE01-49E1-AFCE-1E583F69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2019-07-25T05:35:00Z</dcterms:created>
  <dcterms:modified xsi:type="dcterms:W3CDTF">2019-07-25T05:35:00Z</dcterms:modified>
</cp:coreProperties>
</file>