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黑体" w:eastAsia="黑体"/>
          <w:sz w:val="32"/>
          <w:szCs w:val="32"/>
        </w:rPr>
      </w:pPr>
      <w:r>
        <w:rPr>
          <w:rFonts w:hint="eastAsia" w:ascii="黑体" w:eastAsia="黑体"/>
          <w:sz w:val="32"/>
          <w:szCs w:val="32"/>
        </w:rPr>
        <w:t>附件</w:t>
      </w:r>
    </w:p>
    <w:p>
      <w:pPr>
        <w:spacing w:line="400" w:lineRule="exact"/>
        <w:jc w:val="center"/>
        <w:rPr>
          <w:rFonts w:ascii="方正小标宋简体" w:eastAsia="方正小标宋简体"/>
          <w:sz w:val="36"/>
          <w:szCs w:val="36"/>
        </w:rPr>
      </w:pPr>
      <w:r>
        <w:rPr>
          <w:rFonts w:hint="eastAsia" w:ascii="方正小标宋简体" w:eastAsia="方正小标宋简体"/>
          <w:sz w:val="36"/>
          <w:szCs w:val="36"/>
        </w:rPr>
        <w:t>湖州市企业住所（经营场所）信息申报承诺书</w:t>
      </w:r>
    </w:p>
    <w:tbl>
      <w:tblPr>
        <w:tblStyle w:val="4"/>
        <w:tblW w:w="10011" w:type="dxa"/>
        <w:jc w:val="center"/>
        <w:shd w:val="clear" w:color="auto" w:fill="FFFFFF"/>
        <w:tblLayout w:type="autofit"/>
        <w:tblCellMar>
          <w:top w:w="15" w:type="dxa"/>
          <w:left w:w="15" w:type="dxa"/>
          <w:bottom w:w="15" w:type="dxa"/>
          <w:right w:w="15" w:type="dxa"/>
        </w:tblCellMar>
      </w:tblPr>
      <w:tblGrid>
        <w:gridCol w:w="1960"/>
        <w:gridCol w:w="2781"/>
        <w:gridCol w:w="1950"/>
        <w:gridCol w:w="3320"/>
      </w:tblGrid>
      <w:tr>
        <w:tblPrEx>
          <w:shd w:val="clear" w:color="auto" w:fill="FFFFFF"/>
          <w:tblCellMar>
            <w:top w:w="15" w:type="dxa"/>
            <w:left w:w="15" w:type="dxa"/>
            <w:bottom w:w="15" w:type="dxa"/>
            <w:right w:w="15" w:type="dxa"/>
          </w:tblCellMar>
        </w:tblPrEx>
        <w:trPr>
          <w:jc w:val="center"/>
        </w:trPr>
        <w:tc>
          <w:tcPr>
            <w:tcW w:w="196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spacing w:line="300" w:lineRule="exact"/>
              <w:jc w:val="center"/>
              <w:rPr>
                <w:rFonts w:eastAsia="仿宋_GB2312"/>
                <w:color w:val="000000"/>
                <w:sz w:val="24"/>
              </w:rPr>
            </w:pPr>
            <w:r>
              <w:rPr>
                <w:rFonts w:hint="eastAsia" w:eastAsia="仿宋_GB2312"/>
                <w:color w:val="000000"/>
                <w:sz w:val="24"/>
              </w:rPr>
              <w:t>企业名称</w:t>
            </w:r>
          </w:p>
          <w:p>
            <w:pPr>
              <w:spacing w:line="300" w:lineRule="exact"/>
              <w:jc w:val="center"/>
              <w:rPr>
                <w:rFonts w:eastAsia="仿宋_GB2312"/>
                <w:color w:val="000000"/>
                <w:sz w:val="24"/>
              </w:rPr>
            </w:pPr>
            <w:r>
              <w:rPr>
                <w:rFonts w:hint="eastAsia" w:eastAsia="仿宋_GB2312"/>
                <w:color w:val="000000"/>
                <w:sz w:val="24"/>
              </w:rPr>
              <w:t>(经营者姓名)</w:t>
            </w:r>
          </w:p>
        </w:tc>
        <w:tc>
          <w:tcPr>
            <w:tcW w:w="8051" w:type="dxa"/>
            <w:gridSpan w:val="3"/>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spacing w:line="300" w:lineRule="exact"/>
              <w:jc w:val="left"/>
              <w:rPr>
                <w:rFonts w:eastAsia="仿宋_GB2312"/>
                <w:color w:val="000000"/>
                <w:sz w:val="24"/>
              </w:rPr>
            </w:pPr>
          </w:p>
        </w:tc>
      </w:tr>
      <w:tr>
        <w:tblPrEx>
          <w:shd w:val="clear" w:color="auto" w:fill="FFFFFF"/>
          <w:tblCellMar>
            <w:top w:w="15" w:type="dxa"/>
            <w:left w:w="15" w:type="dxa"/>
            <w:bottom w:w="15" w:type="dxa"/>
            <w:right w:w="15" w:type="dxa"/>
          </w:tblCellMar>
        </w:tblPrEx>
        <w:trPr>
          <w:trHeight w:val="669" w:hRule="atLeast"/>
          <w:jc w:val="center"/>
        </w:trPr>
        <w:tc>
          <w:tcPr>
            <w:tcW w:w="196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spacing w:line="300" w:lineRule="exact"/>
              <w:jc w:val="center"/>
              <w:rPr>
                <w:rFonts w:eastAsia="仿宋_GB2312"/>
                <w:color w:val="000000"/>
                <w:sz w:val="24"/>
              </w:rPr>
            </w:pPr>
            <w:r>
              <w:rPr>
                <w:rFonts w:hint="eastAsia" w:eastAsia="仿宋_GB2312"/>
                <w:color w:val="000000"/>
                <w:sz w:val="24"/>
              </w:rPr>
              <w:t>住所(经营场所)地址</w:t>
            </w:r>
          </w:p>
        </w:tc>
        <w:tc>
          <w:tcPr>
            <w:tcW w:w="8051" w:type="dxa"/>
            <w:gridSpan w:val="3"/>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spacing w:line="300" w:lineRule="exact"/>
              <w:jc w:val="left"/>
              <w:rPr>
                <w:rFonts w:eastAsia="仿宋_GB2312"/>
                <w:color w:val="000000"/>
                <w:sz w:val="24"/>
              </w:rPr>
            </w:pPr>
            <w:r>
              <w:rPr>
                <w:rFonts w:hint="eastAsia" w:eastAsia="仿宋_GB2312"/>
                <w:color w:val="000000"/>
                <w:sz w:val="24"/>
              </w:rPr>
              <w:t>湖州市  </w:t>
            </w:r>
            <w:r>
              <w:rPr>
                <w:rFonts w:hint="eastAsia" w:eastAsia="仿宋_GB2312"/>
                <w:color w:val="000000"/>
                <w:sz w:val="24"/>
                <w:lang w:val="en-US" w:eastAsia="zh-CN"/>
              </w:rPr>
              <w:t xml:space="preserve">      </w:t>
            </w:r>
            <w:r>
              <w:rPr>
                <w:rFonts w:hint="eastAsia" w:eastAsia="仿宋_GB2312"/>
                <w:color w:val="000000"/>
                <w:sz w:val="24"/>
              </w:rPr>
              <w:t>区（县） </w:t>
            </w:r>
            <w:r>
              <w:rPr>
                <w:rFonts w:hint="eastAsia" w:eastAsia="仿宋_GB2312"/>
                <w:color w:val="000000"/>
                <w:sz w:val="24"/>
                <w:lang w:val="en-US" w:eastAsia="zh-CN"/>
              </w:rPr>
              <w:t xml:space="preserve">     </w:t>
            </w:r>
            <w:r>
              <w:rPr>
                <w:rFonts w:hint="eastAsia" w:eastAsia="仿宋_GB2312"/>
                <w:color w:val="000000"/>
                <w:sz w:val="24"/>
              </w:rPr>
              <w:t>街道（乡、镇） </w:t>
            </w:r>
            <w:r>
              <w:rPr>
                <w:rFonts w:hint="eastAsia" w:eastAsia="仿宋_GB2312"/>
                <w:color w:val="000000"/>
                <w:sz w:val="24"/>
                <w:lang w:val="en-US" w:eastAsia="zh-CN"/>
              </w:rPr>
              <w:t xml:space="preserve">     </w:t>
            </w:r>
            <w:r>
              <w:rPr>
                <w:rFonts w:hint="eastAsia" w:eastAsia="仿宋_GB2312"/>
                <w:color w:val="000000"/>
                <w:sz w:val="24"/>
              </w:rPr>
              <w:t>路(街、村)  </w:t>
            </w:r>
            <w:r>
              <w:rPr>
                <w:rFonts w:hint="eastAsia" w:eastAsia="仿宋_GB2312"/>
                <w:color w:val="000000"/>
                <w:sz w:val="24"/>
                <w:lang w:val="en-US" w:eastAsia="zh-CN"/>
              </w:rPr>
              <w:t xml:space="preserve">     </w:t>
            </w:r>
            <w:r>
              <w:rPr>
                <w:rFonts w:hint="eastAsia" w:eastAsia="仿宋_GB2312"/>
                <w:color w:val="000000"/>
                <w:sz w:val="24"/>
              </w:rPr>
              <w:t>号</w:t>
            </w:r>
          </w:p>
        </w:tc>
      </w:tr>
      <w:tr>
        <w:tblPrEx>
          <w:shd w:val="clear" w:color="auto" w:fill="FFFFFF"/>
          <w:tblCellMar>
            <w:top w:w="15" w:type="dxa"/>
            <w:left w:w="15" w:type="dxa"/>
            <w:bottom w:w="15" w:type="dxa"/>
            <w:right w:w="15" w:type="dxa"/>
          </w:tblCellMar>
        </w:tblPrEx>
        <w:trPr>
          <w:trHeight w:val="697" w:hRule="atLeast"/>
          <w:jc w:val="center"/>
        </w:trPr>
        <w:tc>
          <w:tcPr>
            <w:tcW w:w="196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spacing w:line="300" w:lineRule="exact"/>
              <w:jc w:val="center"/>
              <w:rPr>
                <w:rFonts w:eastAsia="仿宋_GB2312"/>
                <w:color w:val="000000"/>
                <w:sz w:val="24"/>
              </w:rPr>
            </w:pPr>
            <w:r>
              <w:rPr>
                <w:rFonts w:hint="eastAsia" w:eastAsia="仿宋_GB2312"/>
                <w:color w:val="000000"/>
                <w:sz w:val="24"/>
              </w:rPr>
              <w:t>产权所有人姓名/名称</w:t>
            </w:r>
          </w:p>
        </w:tc>
        <w:tc>
          <w:tcPr>
            <w:tcW w:w="2781" w:type="dxa"/>
            <w:tcBorders>
              <w:top w:val="nil"/>
              <w:left w:val="nil"/>
              <w:bottom w:val="single" w:color="000000" w:sz="6" w:space="0"/>
              <w:right w:val="single" w:color="auto" w:sz="4" w:space="0"/>
            </w:tcBorders>
            <w:shd w:val="clear" w:color="auto" w:fill="auto"/>
            <w:tcMar>
              <w:top w:w="0" w:type="dxa"/>
              <w:left w:w="105" w:type="dxa"/>
              <w:bottom w:w="0" w:type="dxa"/>
              <w:right w:w="105" w:type="dxa"/>
            </w:tcMar>
            <w:vAlign w:val="center"/>
          </w:tcPr>
          <w:p>
            <w:pPr>
              <w:spacing w:line="300" w:lineRule="exact"/>
              <w:jc w:val="left"/>
              <w:rPr>
                <w:rFonts w:eastAsia="仿宋_GB2312"/>
                <w:color w:val="000000"/>
                <w:sz w:val="24"/>
              </w:rPr>
            </w:pPr>
          </w:p>
        </w:tc>
        <w:tc>
          <w:tcPr>
            <w:tcW w:w="1950" w:type="dxa"/>
            <w:tcBorders>
              <w:top w:val="nil"/>
              <w:left w:val="single" w:color="auto" w:sz="4" w:space="0"/>
              <w:bottom w:val="single" w:color="000000" w:sz="6" w:space="0"/>
              <w:right w:val="single" w:color="auto" w:sz="4" w:space="0"/>
            </w:tcBorders>
            <w:shd w:val="clear" w:color="auto" w:fill="auto"/>
            <w:tcMar>
              <w:top w:w="0" w:type="dxa"/>
              <w:left w:w="105" w:type="dxa"/>
              <w:bottom w:w="0" w:type="dxa"/>
              <w:right w:w="105" w:type="dxa"/>
            </w:tcMar>
            <w:vAlign w:val="center"/>
          </w:tcPr>
          <w:p>
            <w:pPr>
              <w:spacing w:line="300" w:lineRule="exact"/>
              <w:jc w:val="center"/>
              <w:rPr>
                <w:rFonts w:eastAsia="仿宋_GB2312"/>
                <w:color w:val="000000"/>
                <w:sz w:val="24"/>
              </w:rPr>
            </w:pPr>
            <w:r>
              <w:rPr>
                <w:rFonts w:hint="eastAsia" w:eastAsia="仿宋_GB2312"/>
                <w:color w:val="000000"/>
                <w:sz w:val="24"/>
              </w:rPr>
              <w:t>产权所有人</w:t>
            </w:r>
          </w:p>
          <w:p>
            <w:pPr>
              <w:spacing w:line="300" w:lineRule="exact"/>
              <w:jc w:val="center"/>
              <w:rPr>
                <w:rFonts w:eastAsia="仿宋_GB2312"/>
                <w:color w:val="000000"/>
                <w:sz w:val="24"/>
              </w:rPr>
            </w:pPr>
            <w:r>
              <w:rPr>
                <w:rFonts w:hint="eastAsia" w:eastAsia="仿宋_GB2312"/>
                <w:color w:val="000000"/>
                <w:sz w:val="24"/>
              </w:rPr>
              <w:t>联系方式</w:t>
            </w:r>
          </w:p>
        </w:tc>
        <w:tc>
          <w:tcPr>
            <w:tcW w:w="3320" w:type="dxa"/>
            <w:tcBorders>
              <w:top w:val="nil"/>
              <w:left w:val="single" w:color="auto" w:sz="4" w:space="0"/>
              <w:bottom w:val="single" w:color="000000" w:sz="6" w:space="0"/>
              <w:right w:val="single" w:color="000000" w:sz="6" w:space="0"/>
            </w:tcBorders>
            <w:shd w:val="clear" w:color="auto" w:fill="auto"/>
            <w:tcMar>
              <w:top w:w="0" w:type="dxa"/>
              <w:left w:w="105" w:type="dxa"/>
              <w:bottom w:w="0" w:type="dxa"/>
              <w:right w:w="105" w:type="dxa"/>
            </w:tcMar>
            <w:vAlign w:val="center"/>
          </w:tcPr>
          <w:p>
            <w:pPr>
              <w:spacing w:line="300" w:lineRule="exact"/>
              <w:jc w:val="left"/>
              <w:rPr>
                <w:rFonts w:eastAsia="仿宋_GB2312"/>
                <w:color w:val="000000"/>
                <w:sz w:val="24"/>
              </w:rPr>
            </w:pPr>
          </w:p>
        </w:tc>
      </w:tr>
      <w:tr>
        <w:tblPrEx>
          <w:shd w:val="clear" w:color="auto" w:fill="FFFFFF"/>
          <w:tblCellMar>
            <w:top w:w="15" w:type="dxa"/>
            <w:left w:w="15" w:type="dxa"/>
            <w:bottom w:w="15" w:type="dxa"/>
            <w:right w:w="15" w:type="dxa"/>
          </w:tblCellMar>
        </w:tblPrEx>
        <w:trPr>
          <w:trHeight w:val="585" w:hRule="atLeast"/>
          <w:jc w:val="center"/>
        </w:trPr>
        <w:tc>
          <w:tcPr>
            <w:tcW w:w="196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spacing w:line="300" w:lineRule="exact"/>
              <w:jc w:val="center"/>
              <w:rPr>
                <w:rFonts w:eastAsia="仿宋_GB2312"/>
                <w:color w:val="000000"/>
                <w:sz w:val="24"/>
              </w:rPr>
            </w:pPr>
            <w:r>
              <w:rPr>
                <w:rFonts w:hint="eastAsia" w:eastAsia="仿宋_GB2312"/>
                <w:color w:val="000000"/>
                <w:sz w:val="24"/>
              </w:rPr>
              <w:t>不动产产权信息</w:t>
            </w:r>
          </w:p>
        </w:tc>
        <w:tc>
          <w:tcPr>
            <w:tcW w:w="8051" w:type="dxa"/>
            <w:gridSpan w:val="3"/>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spacing w:line="300" w:lineRule="exact"/>
              <w:ind w:firstLine="480" w:firstLineChars="200"/>
              <w:jc w:val="left"/>
              <w:rPr>
                <w:rFonts w:eastAsia="仿宋_GB2312"/>
                <w:color w:val="000000"/>
                <w:sz w:val="24"/>
              </w:rPr>
            </w:pPr>
            <w:r>
              <w:rPr>
                <w:rFonts w:hint="eastAsia" w:eastAsia="仿宋_GB2312"/>
                <w:color w:val="000000"/>
                <w:sz w:val="24"/>
              </w:rPr>
              <w:t>□产权证号</w:t>
            </w:r>
            <w:r>
              <w:rPr>
                <w:rFonts w:hint="eastAsia" w:eastAsia="仿宋_GB2312"/>
                <w:color w:val="000000"/>
                <w:sz w:val="24"/>
                <w:lang w:eastAsia="zh-CN"/>
              </w:rPr>
              <w:t>：</w:t>
            </w:r>
            <w:r>
              <w:rPr>
                <w:rFonts w:hint="eastAsia" w:eastAsia="仿宋_GB2312"/>
                <w:color w:val="000000"/>
                <w:sz w:val="24"/>
                <w:lang w:val="en-US" w:eastAsia="zh-CN"/>
              </w:rPr>
              <w:t xml:space="preserve">           </w:t>
            </w:r>
            <w:r>
              <w:rPr>
                <w:rFonts w:hint="eastAsia" w:eastAsia="仿宋_GB2312"/>
                <w:color w:val="000000"/>
                <w:sz w:val="24"/>
              </w:rPr>
              <w:t>□未取得产权证</w:t>
            </w:r>
          </w:p>
        </w:tc>
      </w:tr>
      <w:tr>
        <w:tblPrEx>
          <w:shd w:val="clear" w:color="auto" w:fill="FFFFFF"/>
          <w:tblCellMar>
            <w:top w:w="15" w:type="dxa"/>
            <w:left w:w="15" w:type="dxa"/>
            <w:bottom w:w="15" w:type="dxa"/>
            <w:right w:w="15" w:type="dxa"/>
          </w:tblCellMar>
        </w:tblPrEx>
        <w:trPr>
          <w:trHeight w:val="585" w:hRule="atLeast"/>
          <w:jc w:val="center"/>
        </w:trPr>
        <w:tc>
          <w:tcPr>
            <w:tcW w:w="196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spacing w:line="300" w:lineRule="exact"/>
              <w:jc w:val="center"/>
              <w:rPr>
                <w:rFonts w:eastAsia="仿宋_GB2312"/>
                <w:color w:val="000000"/>
                <w:sz w:val="24"/>
              </w:rPr>
            </w:pPr>
            <w:r>
              <w:rPr>
                <w:rFonts w:hint="eastAsia" w:eastAsia="仿宋_GB2312"/>
                <w:color w:val="000000"/>
                <w:sz w:val="24"/>
              </w:rPr>
              <w:t>使用权取得方式</w:t>
            </w:r>
          </w:p>
        </w:tc>
        <w:tc>
          <w:tcPr>
            <w:tcW w:w="8051" w:type="dxa"/>
            <w:gridSpan w:val="3"/>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spacing w:line="300" w:lineRule="exact"/>
              <w:rPr>
                <w:rFonts w:eastAsia="仿宋_GB2312"/>
                <w:color w:val="000000"/>
                <w:sz w:val="24"/>
              </w:rPr>
            </w:pPr>
            <w:r>
              <w:rPr>
                <w:rFonts w:hint="eastAsia" w:eastAsia="仿宋_GB2312"/>
                <w:color w:val="000000"/>
                <w:sz w:val="24"/>
              </w:rPr>
              <w:t>□租赁     </w:t>
            </w:r>
            <w:r>
              <w:rPr>
                <w:rFonts w:hint="eastAsia" w:eastAsia="仿宋_GB2312"/>
                <w:color w:val="000000"/>
                <w:sz w:val="24"/>
                <w:lang w:val="en-US" w:eastAsia="zh-CN"/>
              </w:rPr>
              <w:t xml:space="preserve">       </w:t>
            </w:r>
            <w:r>
              <w:rPr>
                <w:rFonts w:hint="eastAsia" w:eastAsia="仿宋_GB2312"/>
                <w:color w:val="000000"/>
                <w:sz w:val="24"/>
              </w:rPr>
              <w:t>□自有     </w:t>
            </w:r>
            <w:r>
              <w:rPr>
                <w:rFonts w:hint="eastAsia" w:eastAsia="仿宋_GB2312"/>
                <w:color w:val="000000"/>
                <w:sz w:val="24"/>
                <w:lang w:val="en-US" w:eastAsia="zh-CN"/>
              </w:rPr>
              <w:t xml:space="preserve">           </w:t>
            </w:r>
            <w:r>
              <w:rPr>
                <w:rFonts w:hint="eastAsia" w:eastAsia="仿宋_GB2312"/>
                <w:color w:val="000000"/>
                <w:sz w:val="24"/>
              </w:rPr>
              <w:sym w:font="Wingdings 2" w:char="00A3"/>
            </w:r>
            <w:r>
              <w:rPr>
                <w:rFonts w:hint="eastAsia" w:eastAsia="仿宋_GB2312"/>
                <w:color w:val="000000"/>
                <w:sz w:val="24"/>
              </w:rPr>
              <w:t>其他</w:t>
            </w:r>
          </w:p>
        </w:tc>
      </w:tr>
      <w:tr>
        <w:tblPrEx>
          <w:shd w:val="clear" w:color="auto" w:fill="FFFFFF"/>
          <w:tblCellMar>
            <w:top w:w="15" w:type="dxa"/>
            <w:left w:w="15" w:type="dxa"/>
            <w:bottom w:w="15" w:type="dxa"/>
            <w:right w:w="15" w:type="dxa"/>
          </w:tblCellMar>
        </w:tblPrEx>
        <w:trPr>
          <w:trHeight w:val="435" w:hRule="atLeast"/>
          <w:jc w:val="center"/>
        </w:trPr>
        <w:tc>
          <w:tcPr>
            <w:tcW w:w="196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spacing w:line="300" w:lineRule="exact"/>
              <w:jc w:val="center"/>
              <w:rPr>
                <w:rFonts w:eastAsia="仿宋_GB2312"/>
                <w:color w:val="000000"/>
                <w:sz w:val="24"/>
              </w:rPr>
            </w:pPr>
            <w:r>
              <w:rPr>
                <w:rFonts w:hint="eastAsia" w:eastAsia="仿宋_GB2312"/>
                <w:color w:val="000000"/>
                <w:sz w:val="24"/>
              </w:rPr>
              <w:t>房产使用时间</w:t>
            </w:r>
          </w:p>
        </w:tc>
        <w:tc>
          <w:tcPr>
            <w:tcW w:w="8051" w:type="dxa"/>
            <w:gridSpan w:val="3"/>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spacing w:line="300" w:lineRule="exact"/>
              <w:ind w:firstLine="960" w:firstLineChars="400"/>
              <w:rPr>
                <w:rFonts w:eastAsia="仿宋_GB2312"/>
                <w:color w:val="000000"/>
                <w:sz w:val="24"/>
              </w:rPr>
            </w:pPr>
            <w:r>
              <w:rPr>
                <w:rFonts w:hint="eastAsia" w:eastAsia="仿宋_GB2312"/>
                <w:color w:val="000000"/>
                <w:sz w:val="24"/>
              </w:rPr>
              <w:t>年    </w:t>
            </w:r>
            <w:r>
              <w:rPr>
                <w:rFonts w:hint="eastAsia" w:eastAsia="仿宋_GB2312"/>
                <w:color w:val="000000"/>
                <w:sz w:val="24"/>
                <w:lang w:val="en-US" w:eastAsia="zh-CN"/>
              </w:rPr>
              <w:t xml:space="preserve">   </w:t>
            </w:r>
            <w:r>
              <w:rPr>
                <w:rFonts w:hint="eastAsia" w:eastAsia="仿宋_GB2312"/>
                <w:color w:val="000000"/>
                <w:sz w:val="24"/>
              </w:rPr>
              <w:t>月    </w:t>
            </w:r>
            <w:r>
              <w:rPr>
                <w:rFonts w:hint="eastAsia" w:eastAsia="仿宋_GB2312"/>
                <w:color w:val="000000"/>
                <w:sz w:val="24"/>
                <w:lang w:val="en-US" w:eastAsia="zh-CN"/>
              </w:rPr>
              <w:t xml:space="preserve">   </w:t>
            </w:r>
            <w:r>
              <w:rPr>
                <w:rFonts w:hint="eastAsia" w:eastAsia="仿宋_GB2312"/>
                <w:color w:val="000000"/>
                <w:sz w:val="24"/>
              </w:rPr>
              <w:t>日—  </w:t>
            </w:r>
            <w:r>
              <w:rPr>
                <w:rFonts w:hint="eastAsia" w:eastAsia="仿宋_GB2312"/>
                <w:color w:val="000000"/>
                <w:sz w:val="24"/>
                <w:lang w:val="en-US" w:eastAsia="zh-CN"/>
              </w:rPr>
              <w:t xml:space="preserve">  </w:t>
            </w:r>
            <w:r>
              <w:rPr>
                <w:rFonts w:hint="eastAsia" w:eastAsia="仿宋_GB2312"/>
                <w:color w:val="000000"/>
                <w:sz w:val="24"/>
              </w:rPr>
              <w:t>     年    </w:t>
            </w:r>
            <w:r>
              <w:rPr>
                <w:rFonts w:hint="eastAsia" w:eastAsia="仿宋_GB2312"/>
                <w:color w:val="000000"/>
                <w:sz w:val="24"/>
                <w:lang w:val="en-US" w:eastAsia="zh-CN"/>
              </w:rPr>
              <w:t xml:space="preserve">   </w:t>
            </w:r>
            <w:r>
              <w:rPr>
                <w:rFonts w:hint="eastAsia" w:eastAsia="仿宋_GB2312"/>
                <w:color w:val="000000"/>
                <w:sz w:val="24"/>
              </w:rPr>
              <w:t>月  </w:t>
            </w:r>
            <w:r>
              <w:rPr>
                <w:rFonts w:hint="eastAsia" w:eastAsia="仿宋_GB2312"/>
                <w:color w:val="000000"/>
                <w:sz w:val="24"/>
                <w:lang w:val="en-US" w:eastAsia="zh-CN"/>
              </w:rPr>
              <w:t xml:space="preserve">   </w:t>
            </w:r>
            <w:r>
              <w:rPr>
                <w:rFonts w:hint="eastAsia" w:eastAsia="仿宋_GB2312"/>
                <w:color w:val="000000"/>
                <w:sz w:val="24"/>
              </w:rPr>
              <w:t>  日</w:t>
            </w:r>
          </w:p>
        </w:tc>
      </w:tr>
      <w:tr>
        <w:tblPrEx>
          <w:shd w:val="clear" w:color="auto" w:fill="FFFFFF"/>
          <w:tblCellMar>
            <w:top w:w="15" w:type="dxa"/>
            <w:left w:w="15" w:type="dxa"/>
            <w:bottom w:w="15" w:type="dxa"/>
            <w:right w:w="15" w:type="dxa"/>
          </w:tblCellMar>
        </w:tblPrEx>
        <w:trPr>
          <w:trHeight w:val="5552" w:hRule="atLeast"/>
          <w:jc w:val="center"/>
        </w:trPr>
        <w:tc>
          <w:tcPr>
            <w:tcW w:w="196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spacing w:line="360" w:lineRule="exact"/>
              <w:jc w:val="center"/>
              <w:rPr>
                <w:rFonts w:ascii="宋体" w:hAnsi="宋体" w:cs="宋体"/>
                <w:color w:val="3D3D3D"/>
                <w:kern w:val="0"/>
                <w:sz w:val="18"/>
                <w:szCs w:val="18"/>
              </w:rPr>
            </w:pPr>
            <w:r>
              <w:rPr>
                <w:rFonts w:hint="eastAsia" w:eastAsia="仿宋_GB2312"/>
                <w:color w:val="000000"/>
                <w:sz w:val="24"/>
              </w:rPr>
              <w:t>申请人承诺</w:t>
            </w:r>
          </w:p>
        </w:tc>
        <w:tc>
          <w:tcPr>
            <w:tcW w:w="8051" w:type="dxa"/>
            <w:gridSpan w:val="3"/>
            <w:tcBorders>
              <w:top w:val="nil"/>
              <w:left w:val="nil"/>
              <w:bottom w:val="single" w:color="000000" w:sz="6" w:space="0"/>
              <w:right w:val="single" w:color="000000" w:sz="6" w:space="0"/>
            </w:tcBorders>
            <w:shd w:val="clear" w:color="auto" w:fill="auto"/>
            <w:tcMar>
              <w:top w:w="0" w:type="dxa"/>
              <w:left w:w="105" w:type="dxa"/>
              <w:bottom w:w="0" w:type="dxa"/>
              <w:right w:w="105" w:type="dxa"/>
            </w:tcMar>
          </w:tcPr>
          <w:p>
            <w:pPr>
              <w:spacing w:line="300" w:lineRule="exact"/>
              <w:ind w:firstLine="420"/>
              <w:rPr>
                <w:rFonts w:hint="eastAsia" w:eastAsia="仿宋_GB2312"/>
                <w:color w:val="000000"/>
                <w:sz w:val="24"/>
              </w:rPr>
            </w:pPr>
            <w:r>
              <w:rPr>
                <w:rFonts w:hint="eastAsia" w:eastAsia="仿宋_GB2312"/>
                <w:color w:val="000000"/>
                <w:sz w:val="24"/>
              </w:rPr>
              <w:t>1.已依法取得房屋使用权，该住所（经营场所）符合建筑安全、安全生产以及国家安全的要求，不属于违章建筑、危险建筑等依法不能用作住所（经营场所）的房屋。</w:t>
            </w:r>
          </w:p>
          <w:p>
            <w:pPr>
              <w:spacing w:line="300" w:lineRule="exact"/>
              <w:ind w:firstLine="420"/>
              <w:rPr>
                <w:rFonts w:hint="eastAsia" w:eastAsia="仿宋_GB2312"/>
                <w:color w:val="000000"/>
                <w:sz w:val="24"/>
              </w:rPr>
            </w:pPr>
            <w:r>
              <w:rPr>
                <w:rFonts w:hint="eastAsia" w:eastAsia="仿宋_GB2312"/>
                <w:color w:val="000000"/>
                <w:sz w:val="24"/>
              </w:rPr>
              <w:t>2.该住所（经营场所）不属于《湖州市市场主体住所（经营场所）登记申报承诺制负面清单》范围。</w:t>
            </w:r>
          </w:p>
          <w:p>
            <w:pPr>
              <w:spacing w:line="300" w:lineRule="exact"/>
              <w:ind w:firstLine="420"/>
              <w:rPr>
                <w:rFonts w:hint="eastAsia" w:eastAsia="仿宋_GB2312"/>
                <w:color w:val="000000"/>
                <w:sz w:val="24"/>
              </w:rPr>
            </w:pPr>
            <w:r>
              <w:rPr>
                <w:rFonts w:hint="eastAsia" w:eastAsia="仿宋_GB2312"/>
                <w:color w:val="000000"/>
                <w:sz w:val="24"/>
              </w:rPr>
              <w:t>3.法律、法规规定应当经有关部门批准后方可在住所（经营场所）从事相关经营活动的，在取得许可证或批准文件前不开展相关经营活动。</w:t>
            </w:r>
          </w:p>
          <w:p>
            <w:pPr>
              <w:spacing w:line="300" w:lineRule="exact"/>
              <w:ind w:firstLine="420"/>
              <w:rPr>
                <w:rFonts w:hint="eastAsia" w:eastAsia="仿宋_GB2312"/>
                <w:color w:val="000000"/>
                <w:sz w:val="24"/>
              </w:rPr>
            </w:pPr>
            <w:r>
              <w:rPr>
                <w:rFonts w:hint="eastAsia" w:eastAsia="仿宋_GB2312"/>
                <w:color w:val="000000"/>
                <w:sz w:val="24"/>
              </w:rPr>
              <w:t>4.已知悉《民法典》关于将住宅改变为经营性用房需取得利害关系业主同意的规定，遵守公序良俗，不侵害有利害关系业主的合法权益。</w:t>
            </w:r>
            <w:bookmarkStart w:id="0" w:name="_GoBack"/>
            <w:bookmarkEnd w:id="0"/>
          </w:p>
          <w:p>
            <w:pPr>
              <w:spacing w:line="300" w:lineRule="exact"/>
              <w:ind w:firstLine="420"/>
              <w:rPr>
                <w:rFonts w:hint="eastAsia" w:eastAsia="仿宋_GB2312"/>
                <w:color w:val="000000"/>
                <w:sz w:val="24"/>
              </w:rPr>
            </w:pPr>
            <w:r>
              <w:rPr>
                <w:rFonts w:hint="eastAsia" w:eastAsia="仿宋_GB2312"/>
                <w:color w:val="000000"/>
                <w:sz w:val="24"/>
              </w:rPr>
              <w:t>5.不以办理营业执照作为房屋征收补偿的依据。</w:t>
            </w:r>
          </w:p>
          <w:p>
            <w:pPr>
              <w:spacing w:line="300" w:lineRule="exact"/>
              <w:ind w:firstLine="420"/>
              <w:rPr>
                <w:rFonts w:hint="eastAsia" w:eastAsia="仿宋_GB2312"/>
                <w:color w:val="000000"/>
                <w:sz w:val="24"/>
              </w:rPr>
            </w:pPr>
            <w:r>
              <w:rPr>
                <w:rFonts w:hint="eastAsia" w:eastAsia="仿宋_GB2312"/>
                <w:color w:val="000000"/>
                <w:sz w:val="24"/>
              </w:rPr>
              <w:t>6.对住所（经营场所）有特定条件的，遵守有关法律法规的规定。</w:t>
            </w:r>
          </w:p>
          <w:p>
            <w:pPr>
              <w:spacing w:line="300" w:lineRule="exact"/>
              <w:ind w:firstLine="420"/>
              <w:rPr>
                <w:rFonts w:hint="eastAsia" w:eastAsia="仿宋_GB2312"/>
                <w:color w:val="000000"/>
                <w:sz w:val="24"/>
              </w:rPr>
            </w:pPr>
            <w:r>
              <w:rPr>
                <w:rFonts w:hint="eastAsia" w:eastAsia="仿宋_GB2312"/>
                <w:color w:val="000000"/>
                <w:sz w:val="24"/>
              </w:rPr>
              <w:t>以上内容真实、合法、有效，若违背以上承诺，相关法律后果及责任由承诺人或本市场主体承担，并自愿接受信用失信处理，自愿接受相关行政管理部门的约束和惩戒。</w:t>
            </w:r>
          </w:p>
          <w:p>
            <w:pPr>
              <w:spacing w:line="300" w:lineRule="exact"/>
              <w:ind w:firstLine="420"/>
              <w:rPr>
                <w:rFonts w:hint="eastAsia" w:eastAsia="仿宋_GB2312"/>
                <w:color w:val="000000"/>
                <w:sz w:val="24"/>
              </w:rPr>
            </w:pPr>
          </w:p>
          <w:p>
            <w:pPr>
              <w:widowControl/>
              <w:spacing w:line="300" w:lineRule="exact"/>
              <w:ind w:firstLine="357"/>
              <w:jc w:val="left"/>
              <w:rPr>
                <w:rFonts w:eastAsia="仿宋_GB2312"/>
                <w:color w:val="000000"/>
                <w:sz w:val="24"/>
              </w:rPr>
            </w:pPr>
            <w:r>
              <w:rPr>
                <w:rFonts w:hint="eastAsia" w:eastAsia="仿宋_GB2312"/>
                <w:color w:val="000000"/>
                <w:sz w:val="24"/>
              </w:rPr>
              <w:t>承诺单位名称：</w:t>
            </w:r>
          </w:p>
          <w:p>
            <w:pPr>
              <w:widowControl/>
              <w:spacing w:line="300" w:lineRule="exact"/>
              <w:ind w:firstLine="357"/>
              <w:jc w:val="left"/>
              <w:rPr>
                <w:rFonts w:eastAsia="仿宋_GB2312"/>
                <w:color w:val="000000"/>
                <w:sz w:val="24"/>
              </w:rPr>
            </w:pPr>
            <w:r>
              <w:rPr>
                <w:rFonts w:hint="eastAsia" w:eastAsia="仿宋_GB2312"/>
                <w:color w:val="000000"/>
                <w:sz w:val="24"/>
              </w:rPr>
              <w:t>法定代表人签字：    </w:t>
            </w:r>
            <w:r>
              <w:rPr>
                <w:rFonts w:hint="eastAsia" w:eastAsia="仿宋_GB2312"/>
                <w:color w:val="000000"/>
                <w:sz w:val="24"/>
                <w:lang w:val="en-US" w:eastAsia="zh-CN"/>
              </w:rPr>
              <w:t xml:space="preserve">      </w:t>
            </w:r>
            <w:r>
              <w:rPr>
                <w:rFonts w:hint="eastAsia" w:eastAsia="仿宋_GB2312"/>
                <w:color w:val="000000"/>
                <w:sz w:val="24"/>
              </w:rPr>
              <w:t>（加盖公章） </w:t>
            </w:r>
            <w:r>
              <w:rPr>
                <w:rFonts w:hint="eastAsia" w:eastAsia="仿宋_GB2312"/>
                <w:color w:val="000000"/>
                <w:sz w:val="24"/>
                <w:lang w:val="en-US" w:eastAsia="zh-CN"/>
              </w:rPr>
              <w:t xml:space="preserve">        </w:t>
            </w:r>
            <w:r>
              <w:rPr>
                <w:rFonts w:hint="eastAsia" w:eastAsia="仿宋_GB2312"/>
                <w:color w:val="000000"/>
                <w:sz w:val="24"/>
              </w:rPr>
              <w:t>年 </w:t>
            </w:r>
            <w:r>
              <w:rPr>
                <w:rFonts w:hint="eastAsia" w:eastAsia="仿宋_GB2312"/>
                <w:color w:val="000000"/>
                <w:sz w:val="24"/>
                <w:lang w:val="en-US" w:eastAsia="zh-CN"/>
              </w:rPr>
              <w:t xml:space="preserve">    </w:t>
            </w:r>
            <w:r>
              <w:rPr>
                <w:rFonts w:hint="eastAsia" w:eastAsia="仿宋_GB2312"/>
                <w:color w:val="000000"/>
                <w:sz w:val="24"/>
              </w:rPr>
              <w:t>月 </w:t>
            </w:r>
            <w:r>
              <w:rPr>
                <w:rFonts w:hint="eastAsia" w:eastAsia="仿宋_GB2312"/>
                <w:color w:val="000000"/>
                <w:sz w:val="24"/>
                <w:lang w:val="en-US" w:eastAsia="zh-CN"/>
              </w:rPr>
              <w:t xml:space="preserve">    </w:t>
            </w:r>
            <w:r>
              <w:rPr>
                <w:rFonts w:hint="eastAsia" w:eastAsia="仿宋_GB2312"/>
                <w:color w:val="000000"/>
                <w:sz w:val="24"/>
              </w:rPr>
              <w:t>日</w:t>
            </w:r>
          </w:p>
        </w:tc>
      </w:tr>
    </w:tbl>
    <w:p>
      <w:pPr>
        <w:autoSpaceDE w:val="0"/>
        <w:autoSpaceDN w:val="0"/>
        <w:adjustRightInd w:val="0"/>
        <w:spacing w:line="240" w:lineRule="exact"/>
        <w:rPr>
          <w:rFonts w:hint="eastAsia" w:eastAsia="仿宋_GB2312"/>
          <w:color w:val="000000"/>
          <w:sz w:val="24"/>
        </w:rPr>
      </w:pPr>
    </w:p>
    <w:p>
      <w:pPr>
        <w:autoSpaceDE w:val="0"/>
        <w:autoSpaceDN w:val="0"/>
        <w:adjustRightInd w:val="0"/>
        <w:spacing w:line="240" w:lineRule="exact"/>
        <w:rPr>
          <w:rFonts w:eastAsia="仿宋_GB2312"/>
          <w:color w:val="000000"/>
          <w:sz w:val="24"/>
        </w:rPr>
      </w:pPr>
      <w:r>
        <w:rPr>
          <w:rFonts w:hint="eastAsia" w:eastAsia="仿宋_GB2312"/>
          <w:color w:val="000000"/>
          <w:sz w:val="24"/>
        </w:rPr>
        <w:t>注：1.本文书适用于市场主体及其分支机构办理设立登记、住所（经营场所）变更登记。</w:t>
      </w:r>
    </w:p>
    <w:p>
      <w:pPr>
        <w:autoSpaceDE w:val="0"/>
        <w:autoSpaceDN w:val="0"/>
        <w:adjustRightInd w:val="0"/>
        <w:spacing w:line="240" w:lineRule="exact"/>
        <w:ind w:firstLine="480" w:firstLineChars="200"/>
        <w:rPr>
          <w:rFonts w:eastAsia="仿宋_GB2312"/>
          <w:color w:val="000000"/>
          <w:sz w:val="24"/>
        </w:rPr>
      </w:pPr>
      <w:r>
        <w:rPr>
          <w:rFonts w:hint="eastAsia" w:eastAsia="仿宋_GB2312"/>
          <w:color w:val="000000"/>
          <w:sz w:val="24"/>
        </w:rPr>
        <w:t>2.企业、农民专业合作社申请设立登记时，本承诺书由拟任法定代表人（个人独资企业投资人、合伙事务执行人或代表）签署；申请变更登记时，由法定代表人（个人独资企业投资人、合伙事务执行人或代表）签署，并加盖企业或农民专业合作社公章。</w:t>
      </w:r>
    </w:p>
    <w:p>
      <w:pPr>
        <w:autoSpaceDE w:val="0"/>
        <w:autoSpaceDN w:val="0"/>
        <w:adjustRightInd w:val="0"/>
        <w:spacing w:line="240" w:lineRule="exact"/>
        <w:ind w:firstLine="480" w:firstLineChars="200"/>
        <w:rPr>
          <w:rFonts w:eastAsia="仿宋_GB2312"/>
          <w:color w:val="000000"/>
          <w:sz w:val="24"/>
        </w:rPr>
      </w:pPr>
      <w:r>
        <w:rPr>
          <w:rFonts w:hint="eastAsia" w:eastAsia="仿宋_GB2312"/>
          <w:color w:val="000000"/>
          <w:sz w:val="24"/>
        </w:rPr>
        <w:t>3.市场主体为分支机构的，由隶属企业法定代表人（合伙事务执行人或代表）签署，隶属企业加盖公章。</w:t>
      </w:r>
    </w:p>
    <w:p>
      <w:pPr>
        <w:autoSpaceDE w:val="0"/>
        <w:autoSpaceDN w:val="0"/>
        <w:adjustRightInd w:val="0"/>
        <w:spacing w:line="240" w:lineRule="exact"/>
        <w:ind w:firstLine="480" w:firstLineChars="200"/>
        <w:rPr>
          <w:rFonts w:eastAsia="仿宋_GB2312"/>
          <w:color w:val="000000"/>
          <w:sz w:val="24"/>
        </w:rPr>
      </w:pPr>
      <w:r>
        <w:rPr>
          <w:rFonts w:hint="eastAsia" w:eastAsia="仿宋_GB2312"/>
          <w:color w:val="000000"/>
          <w:sz w:val="24"/>
        </w:rPr>
        <w:t>4.个体工商户申请设立登记、经营场所变更登记时，由个体工商户经营者本人签字。</w:t>
      </w:r>
    </w:p>
    <w:p>
      <w:r>
        <w:br w:type="page"/>
      </w:r>
    </w:p>
    <w:p>
      <w:pPr>
        <w:jc w:val="center"/>
        <w:rPr>
          <w:rFonts w:hint="eastAsia"/>
          <w:sz w:val="28"/>
          <w:szCs w:val="28"/>
        </w:rPr>
      </w:pPr>
      <w:r>
        <w:rPr>
          <w:rFonts w:hint="eastAsia"/>
          <w:sz w:val="28"/>
          <w:szCs w:val="28"/>
        </w:rPr>
        <w:t>湖州市市场主体住所（经营场所）登记负面清单</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下列场所不得申报登记为市场主体住所（经营场所）：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（1）非（违）法建筑、危险建筑、被征收房屋，不得作为市场主体住所或经营场所。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（2）历史建筑、公园等场所，不得作为从事私人会所经营的市场主体住所（经营场所）。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（3）风景名胜区核心景区内的场所，不得作为宾馆、招待所、培训中心、疗养院等的市场主体住所（经营场所）。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（4）违反法律、法规以及管理规约，未经有利害关系的业主同意的住宅不得作为市场主体住所（经营场所）。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（5）居民住宅楼、未配套设立专用烟道的商住综合楼以及商住综合楼内与居住层相邻的商业楼层内的场所不得作为产生油烟、异味、废气的餐饮服务项目的市场主体住所（经营场所）。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（6）中学、小学校园周围200米范围内或居民住宅楼（院）内的场所，不得作为从事网吧、游戏（游艺）活动等市场主体住所（经营场所）。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（7）安全生产条件不符合法律法规规定标准规范的场所，不得作为危险化学品、易燃易爆物品生产、储存、使用、经营的市场主体住所（经营场所）。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(8)在饮用水水源一级保护区内，不得作为新建、改建、扩建与供水设施和保护水源无关的市场主体住所(经营场所)；在饮用水水源二级保护区内，不得新建、改建、扩建排放污染物的市场主体住所(经营场所)。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居民楼、博物馆、图书馆和被核定为文物保护单位的建筑物内，居民住宅区和学校、医院、机关周围，车站、机场等人群密集的场所，建筑物地下一层以下，与危险化学品仓库毗连的区域，不得作为从事娱乐场所经营的市场主体住所(经营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(10)幼儿园、中小学校内部以及距离中小学校所有学生通勤出入口100米范围内，经营燃气、化工、油漆、农药、化肥等的场所，不得作为从事烟草经营的市场主体住所(经营场所)。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(11)在河道、水利工程管理范围内，不得利用船舶、船坞等水上设施侵占水域从事餐饮、娱乐经营活动。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(12)在饮用水水源保护区、风景名胜区，自然保护区的核心区和缓冲区，城镇居民区、文化教育科学研究区等人口集中区域，不得作为从事畜禽养殖场、养殖小区的市场主体住所(经营场所)。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(13)本市吴兴区、南太湖新区、</w:t>
      </w:r>
      <w:r>
        <w:rPr>
          <w:rFonts w:hint="eastAsia" w:ascii="仿宋_GB2312" w:hAnsi="仿宋_GB2312" w:eastAsia="仿宋_GB2312" w:cs="仿宋_GB2312"/>
          <w:sz w:val="21"/>
          <w:szCs w:val="21"/>
          <w:lang w:eastAsia="zh-CN"/>
        </w:rPr>
        <w:t>南浔</w:t>
      </w:r>
      <w:r>
        <w:rPr>
          <w:rFonts w:hint="eastAsia" w:ascii="仿宋_GB2312" w:hAnsi="仿宋_GB2312" w:eastAsia="仿宋_GB2312" w:cs="仿宋_GB2312"/>
          <w:sz w:val="21"/>
          <w:szCs w:val="21"/>
        </w:rPr>
        <w:t>区、德清县、长兴县、安吉县的城市建成区内，不得作为烟花爆竹销售经营的市场主体住所(经营场所)。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(14)各区县政府依据《中华人民共和国城乡规划法》等法律法规，结合城市管理实际需要，依法明确的不得作为市场主体住所（经营场所）的其他场所。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（15）依据法律法规规章以及省、市有关规定，不得作为市场主体住所（经营场所）的其他场所。</w:t>
      </w:r>
    </w:p>
    <w:p>
      <w:pPr>
        <w:keepNext w:val="0"/>
        <w:keepLines w:val="0"/>
        <w:pageBreakBefore w:val="0"/>
        <w:widowControl w:val="0"/>
        <w:kinsoku/>
        <w:wordWrap/>
        <w:overflowPunct/>
        <w:topLinePunct w:val="0"/>
        <w:autoSpaceDE/>
        <w:autoSpaceDN/>
        <w:bidi w:val="0"/>
        <w:adjustRightInd/>
        <w:snapToGrid/>
        <w:spacing w:line="360" w:lineRule="exact"/>
        <w:ind w:left="2520" w:leftChars="0" w:firstLine="42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法定代表人签字：    </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（加盖公章）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075B8"/>
    <w:rsid w:val="004F1F96"/>
    <w:rsid w:val="007075B8"/>
    <w:rsid w:val="00A87F30"/>
    <w:rsid w:val="00ED5880"/>
    <w:rsid w:val="15830FAB"/>
    <w:rsid w:val="348339F8"/>
    <w:rsid w:val="3FF7623A"/>
    <w:rsid w:val="45B11467"/>
    <w:rsid w:val="4A8050E5"/>
    <w:rsid w:val="515266AB"/>
    <w:rsid w:val="5AA71803"/>
    <w:rsid w:val="7B252B9B"/>
    <w:rsid w:val="7F9D2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144</Words>
  <Characters>823</Characters>
  <Lines>6</Lines>
  <Paragraphs>1</Paragraphs>
  <TotalTime>5</TotalTime>
  <ScaleCrop>false</ScaleCrop>
  <LinksUpToDate>false</LinksUpToDate>
  <CharactersWithSpaces>966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2020-05-09T09:12:00Z</dcterms:created>
  <dc:creator>䧐ࣙ㟐ՙ㟈ՙ</dc:creator>
  <cp:lastModifiedBy>张校</cp:lastModifiedBy>
  <cp:lastPrinted>2020-05-21T01:21:00Z</cp:lastPrinted>
  <dcterms:modified xsi:type="dcterms:W3CDTF">2021-03-23T03:54:39Z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1D298F14913E4D44A8FC0188F1E9574D</vt:lpwstr>
  </property>
</Properties>
</file>