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3E" w:rsidRDefault="00B91B3E" w:rsidP="00B91B3E">
      <w:pPr>
        <w:jc w:val="center"/>
        <w:rPr>
          <w:rFonts w:ascii="方正小标宋简体" w:eastAsia="方正小标宋简体"/>
          <w:sz w:val="44"/>
          <w:szCs w:val="44"/>
        </w:rPr>
      </w:pPr>
      <w:r w:rsidRPr="00CE1264">
        <w:rPr>
          <w:rFonts w:ascii="方正小标宋简体" w:eastAsia="方正小标宋简体" w:hint="eastAsia"/>
          <w:sz w:val="44"/>
          <w:szCs w:val="44"/>
        </w:rPr>
        <w:t>延期贮存危险废物申请报告</w:t>
      </w:r>
    </w:p>
    <w:p w:rsidR="00B91B3E" w:rsidRDefault="00B91B3E" w:rsidP="00B91B3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**生态环境局（厅）：</w:t>
      </w:r>
    </w:p>
    <w:p w:rsidR="00B91B3E" w:rsidRDefault="00B91B3E" w:rsidP="00B91B3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我司持有贵局（厅）核发的危险废物经营许可证，编号为：**，现我司危废暂存仓库内存有未处置危险废物*吨（详见附表），因**原因（危险废物处置利用设施检修、改造；申请单位许可证被暂扣、停产限期整改或其他原因，不能正常生产），设施不能正常运行，造成危险废物必须暂存，特向贵局（厅）提出申请以下危险废物延期贮存，望批准为盼。</w:t>
      </w:r>
    </w:p>
    <w:p w:rsidR="00B91B3E" w:rsidRDefault="00B91B3E" w:rsidP="00B91B3E">
      <w:pPr>
        <w:jc w:val="left"/>
        <w:rPr>
          <w:rFonts w:ascii="仿宋_GB2312" w:eastAsia="仿宋_GB2312"/>
          <w:sz w:val="32"/>
          <w:szCs w:val="32"/>
        </w:rPr>
      </w:pPr>
    </w:p>
    <w:p w:rsidR="00B91B3E" w:rsidRDefault="00B91B3E" w:rsidP="00B91B3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*公司（盖章）   法人签名</w:t>
      </w:r>
    </w:p>
    <w:p w:rsidR="00B91B3E" w:rsidRDefault="00B91B3E" w:rsidP="00B91B3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*年*月*日</w:t>
      </w:r>
    </w:p>
    <w:p w:rsidR="00B91B3E" w:rsidRDefault="00B91B3E" w:rsidP="00B91B3E">
      <w:pPr>
        <w:jc w:val="left"/>
        <w:rPr>
          <w:rFonts w:ascii="仿宋_GB2312" w:eastAsia="仿宋_GB2312"/>
          <w:sz w:val="32"/>
          <w:szCs w:val="32"/>
        </w:rPr>
      </w:pPr>
    </w:p>
    <w:p w:rsidR="00B91B3E" w:rsidRDefault="00B91B3E" w:rsidP="00B91B3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申请延期贮存危险废物一览表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255"/>
        <w:gridCol w:w="1559"/>
        <w:gridCol w:w="1276"/>
        <w:gridCol w:w="1771"/>
        <w:gridCol w:w="1421"/>
      </w:tblGrid>
      <w:tr w:rsidR="00B91B3E" w:rsidRPr="006A337C" w:rsidTr="0093549A">
        <w:tc>
          <w:tcPr>
            <w:tcW w:w="69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55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废物名称</w:t>
            </w:r>
          </w:p>
        </w:tc>
        <w:tc>
          <w:tcPr>
            <w:tcW w:w="1559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代码（8位）</w:t>
            </w:r>
          </w:p>
        </w:tc>
        <w:tc>
          <w:tcPr>
            <w:tcW w:w="127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数量（吨）</w:t>
            </w:r>
          </w:p>
        </w:tc>
        <w:tc>
          <w:tcPr>
            <w:tcW w:w="177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延期期限</w:t>
            </w:r>
          </w:p>
        </w:tc>
        <w:tc>
          <w:tcPr>
            <w:tcW w:w="142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B91B3E" w:rsidRPr="006A337C" w:rsidTr="0093549A">
        <w:tc>
          <w:tcPr>
            <w:tcW w:w="69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5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7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2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91B3E" w:rsidRPr="006A337C" w:rsidTr="0093549A">
        <w:tc>
          <w:tcPr>
            <w:tcW w:w="69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5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7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B91B3E" w:rsidRPr="00934885" w:rsidRDefault="00B91B3E" w:rsidP="00B91B3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注：延期期限不得超过一年。</w:t>
      </w:r>
    </w:p>
    <w:p w:rsidR="00A92EBC" w:rsidRPr="00B91B3E" w:rsidRDefault="00A92EBC"/>
    <w:sectPr w:rsidR="00A92EBC" w:rsidRPr="00B91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3E"/>
    <w:rsid w:val="005F1AEA"/>
    <w:rsid w:val="00A92EBC"/>
    <w:rsid w:val="00B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wangyj</dc:creator>
  <cp:lastModifiedBy>wangyj</cp:lastModifiedBy>
  <cp:revision>2</cp:revision>
  <dcterms:created xsi:type="dcterms:W3CDTF">2019-09-10T07:39:00Z</dcterms:created>
  <dcterms:modified xsi:type="dcterms:W3CDTF">2019-09-10T07:39:00Z</dcterms:modified>
</cp:coreProperties>
</file>