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C2" w:rsidRDefault="00B734C2">
      <w:pPr>
        <w:rPr>
          <w:rFonts w:ascii="黑体" w:eastAsia="黑体" w:hAnsi="黑体"/>
          <w:color w:val="000000"/>
          <w:sz w:val="52"/>
        </w:rPr>
      </w:pPr>
    </w:p>
    <w:p w:rsidR="00B734C2" w:rsidRDefault="00B734C2">
      <w:pPr>
        <w:rPr>
          <w:rFonts w:ascii="黑体" w:eastAsia="黑体" w:hAnsi="黑体"/>
          <w:color w:val="000000"/>
          <w:sz w:val="52"/>
        </w:rPr>
      </w:pPr>
    </w:p>
    <w:p w:rsidR="00B734C2" w:rsidRDefault="00C10D6E">
      <w:pPr>
        <w:jc w:val="center"/>
        <w:rPr>
          <w:rFonts w:ascii="宋体" w:hAnsi="宋体"/>
          <w:b/>
          <w:color w:val="000000"/>
          <w:sz w:val="52"/>
        </w:rPr>
      </w:pPr>
      <w:r>
        <w:rPr>
          <w:rFonts w:ascii="宋体" w:hAnsi="宋体" w:hint="eastAsia"/>
          <w:b/>
          <w:color w:val="000000"/>
          <w:sz w:val="52"/>
        </w:rPr>
        <w:t>浙江省省级工业设计中心申报材料</w:t>
      </w:r>
    </w:p>
    <w:p w:rsidR="00B734C2" w:rsidRDefault="00C10D6E">
      <w:pPr>
        <w:jc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>（企业工业设计中心  2019年版）</w:t>
      </w:r>
    </w:p>
    <w:p w:rsidR="00B734C2" w:rsidRDefault="00B734C2">
      <w:pPr>
        <w:rPr>
          <w:rFonts w:ascii="黑体" w:eastAsia="黑体" w:hAnsi="黑体"/>
          <w:color w:val="000000"/>
          <w:sz w:val="30"/>
        </w:rPr>
      </w:pPr>
    </w:p>
    <w:p w:rsidR="00B734C2" w:rsidRDefault="00B734C2">
      <w:pPr>
        <w:rPr>
          <w:rFonts w:ascii="黑体" w:eastAsia="黑体" w:hAnsi="黑体"/>
          <w:color w:val="000000"/>
          <w:sz w:val="30"/>
        </w:rPr>
      </w:pPr>
    </w:p>
    <w:p w:rsidR="00B734C2" w:rsidRDefault="00B734C2">
      <w:pPr>
        <w:rPr>
          <w:rFonts w:ascii="黑体" w:eastAsia="黑体" w:hAnsi="黑体"/>
          <w:color w:val="000000"/>
          <w:sz w:val="30"/>
        </w:rPr>
      </w:pPr>
    </w:p>
    <w:p w:rsidR="00B734C2" w:rsidRDefault="00C10D6E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</w:t>
      </w:r>
    </w:p>
    <w:p w:rsidR="00B734C2" w:rsidRDefault="00C10D6E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企业名称（盖章）：</w:t>
      </w:r>
    </w:p>
    <w:p w:rsidR="00B734C2" w:rsidRDefault="00B734C2">
      <w:pPr>
        <w:rPr>
          <w:rFonts w:ascii="黑体" w:eastAsia="黑体" w:hAnsi="黑体"/>
          <w:sz w:val="30"/>
        </w:rPr>
      </w:pPr>
    </w:p>
    <w:p w:rsidR="00B734C2" w:rsidRDefault="00C10D6E">
      <w:pPr>
        <w:autoSpaceDN w:val="0"/>
        <w:jc w:val="left"/>
        <w:textAlignment w:val="center"/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sz w:val="30"/>
        </w:rPr>
        <w:t xml:space="preserve">      </w:t>
      </w:r>
      <w:r>
        <w:rPr>
          <w:rFonts w:ascii="黑体" w:eastAsia="黑体" w:hAnsi="黑体" w:hint="eastAsia"/>
          <w:color w:val="000000"/>
          <w:sz w:val="30"/>
        </w:rPr>
        <w:t>工业设计中心名称：</w:t>
      </w:r>
      <w:r>
        <w:rPr>
          <w:rFonts w:ascii="黑体" w:eastAsia="黑体" w:hAnsi="黑体" w:hint="eastAsia"/>
          <w:sz w:val="30"/>
        </w:rPr>
        <w:t xml:space="preserve"> </w:t>
      </w:r>
      <w:r w:rsidR="008F5125" w:rsidRPr="008F5125">
        <w:rPr>
          <w:rFonts w:ascii="黑体" w:eastAsia="黑体" w:hAnsi="黑体" w:hint="eastAsia"/>
          <w:sz w:val="30"/>
        </w:rPr>
        <w:t>浙江</w:t>
      </w:r>
      <w:proofErr w:type="gramStart"/>
      <w:r w:rsidR="008F5125" w:rsidRPr="008F5125">
        <w:rPr>
          <w:rFonts w:ascii="黑体" w:eastAsia="黑体" w:hAnsi="黑体" w:hint="eastAsia"/>
          <w:sz w:val="30"/>
        </w:rPr>
        <w:t>金固轻</w:t>
      </w:r>
      <w:proofErr w:type="gramEnd"/>
      <w:r w:rsidR="008F5125" w:rsidRPr="008F5125">
        <w:rPr>
          <w:rFonts w:ascii="黑体" w:eastAsia="黑体" w:hAnsi="黑体" w:hint="eastAsia"/>
          <w:sz w:val="30"/>
        </w:rPr>
        <w:t>量化车轮设计中心</w:t>
      </w:r>
      <w:r>
        <w:rPr>
          <w:rFonts w:ascii="黑体" w:eastAsia="黑体" w:hAnsi="黑体" w:hint="eastAsia"/>
          <w:sz w:val="30"/>
        </w:rPr>
        <w:t xml:space="preserve">   </w:t>
      </w:r>
    </w:p>
    <w:p w:rsidR="00B734C2" w:rsidRDefault="00C10D6E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</w:t>
      </w:r>
    </w:p>
    <w:p w:rsidR="00B734C2" w:rsidRDefault="00C10D6E">
      <w:pPr>
        <w:rPr>
          <w:rFonts w:ascii="黑体" w:eastAsia="黑体" w:hAnsi="黑体"/>
          <w:color w:val="000000"/>
          <w:sz w:val="30"/>
        </w:rPr>
      </w:pPr>
      <w:r>
        <w:rPr>
          <w:rFonts w:ascii="黑体" w:eastAsia="黑体" w:hAnsi="黑体" w:hint="eastAsia"/>
          <w:color w:val="000000"/>
          <w:sz w:val="30"/>
        </w:rPr>
        <w:t xml:space="preserve">      填报日期： </w:t>
      </w:r>
      <w:r w:rsidR="008F5125">
        <w:rPr>
          <w:rFonts w:ascii="黑体" w:eastAsia="黑体" w:hAnsi="黑体" w:hint="eastAsia"/>
          <w:color w:val="000000"/>
          <w:sz w:val="30"/>
        </w:rPr>
        <w:t>2019</w:t>
      </w:r>
      <w:r>
        <w:rPr>
          <w:rFonts w:ascii="黑体" w:eastAsia="黑体" w:hAnsi="黑体" w:hint="eastAsia"/>
          <w:color w:val="000000"/>
          <w:sz w:val="30"/>
        </w:rPr>
        <w:t xml:space="preserve"> 年</w:t>
      </w:r>
      <w:r w:rsidR="008F5125">
        <w:rPr>
          <w:rFonts w:ascii="黑体" w:eastAsia="黑体" w:hAnsi="黑体" w:hint="eastAsia"/>
          <w:color w:val="000000"/>
          <w:sz w:val="30"/>
        </w:rPr>
        <w:t>6</w:t>
      </w:r>
      <w:r>
        <w:rPr>
          <w:rFonts w:ascii="黑体" w:eastAsia="黑体" w:hAnsi="黑体" w:hint="eastAsia"/>
          <w:color w:val="000000"/>
          <w:sz w:val="30"/>
        </w:rPr>
        <w:t>月</w:t>
      </w:r>
      <w:r w:rsidR="008F5125">
        <w:rPr>
          <w:rFonts w:ascii="黑体" w:eastAsia="黑体" w:hAnsi="黑体" w:hint="eastAsia"/>
          <w:color w:val="000000"/>
          <w:sz w:val="30"/>
        </w:rPr>
        <w:t>1</w:t>
      </w:r>
      <w:r w:rsidR="00017DDE">
        <w:rPr>
          <w:rFonts w:ascii="黑体" w:eastAsia="黑体" w:hAnsi="黑体" w:hint="eastAsia"/>
          <w:color w:val="000000"/>
          <w:sz w:val="30"/>
        </w:rPr>
        <w:t>5</w:t>
      </w:r>
      <w:r>
        <w:rPr>
          <w:rFonts w:ascii="黑体" w:eastAsia="黑体" w:hAnsi="黑体" w:hint="eastAsia"/>
          <w:color w:val="000000"/>
          <w:sz w:val="30"/>
        </w:rPr>
        <w:t xml:space="preserve">日 </w:t>
      </w:r>
    </w:p>
    <w:p w:rsidR="00B734C2" w:rsidRDefault="00B734C2">
      <w:pPr>
        <w:rPr>
          <w:rFonts w:ascii="黑体" w:eastAsia="黑体" w:hAnsi="黑体"/>
          <w:color w:val="000000"/>
          <w:sz w:val="28"/>
        </w:rPr>
      </w:pPr>
    </w:p>
    <w:p w:rsidR="00B734C2" w:rsidRDefault="00B734C2">
      <w:pPr>
        <w:rPr>
          <w:rFonts w:ascii="黑体" w:eastAsia="黑体" w:hAnsi="黑体"/>
          <w:color w:val="000000"/>
          <w:sz w:val="28"/>
        </w:rPr>
      </w:pPr>
    </w:p>
    <w:p w:rsidR="00B734C2" w:rsidRDefault="00B734C2">
      <w:pPr>
        <w:rPr>
          <w:rFonts w:ascii="黑体" w:eastAsia="黑体" w:hAnsi="黑体"/>
          <w:color w:val="000000"/>
          <w:sz w:val="28"/>
        </w:rPr>
      </w:pPr>
    </w:p>
    <w:p w:rsidR="00B734C2" w:rsidRDefault="00B734C2">
      <w:pPr>
        <w:rPr>
          <w:rFonts w:ascii="黑体" w:eastAsia="黑体" w:hAnsi="黑体"/>
          <w:color w:val="000000"/>
          <w:sz w:val="28"/>
        </w:rPr>
      </w:pPr>
    </w:p>
    <w:p w:rsidR="00B734C2" w:rsidRDefault="00B734C2">
      <w:pPr>
        <w:rPr>
          <w:rFonts w:ascii="黑体" w:eastAsia="黑体" w:hAnsi="黑体"/>
          <w:color w:val="000000"/>
          <w:sz w:val="28"/>
        </w:rPr>
      </w:pPr>
    </w:p>
    <w:p w:rsidR="00B734C2" w:rsidRDefault="00C10D6E">
      <w:pPr>
        <w:jc w:val="center"/>
        <w:rPr>
          <w:rFonts w:ascii="黑体" w:eastAsia="黑体" w:hAnsi="黑体"/>
          <w:color w:val="000000"/>
          <w:sz w:val="32"/>
        </w:rPr>
      </w:pPr>
      <w:r>
        <w:rPr>
          <w:rFonts w:ascii="黑体" w:eastAsia="黑体" w:hAnsi="黑体" w:hint="eastAsia"/>
          <w:color w:val="000000"/>
          <w:sz w:val="32"/>
        </w:rPr>
        <w:t>浙江省经济和信息化厅印制</w:t>
      </w:r>
    </w:p>
    <w:p w:rsidR="00B734C2" w:rsidRDefault="00B734C2">
      <w:pPr>
        <w:rPr>
          <w:rFonts w:ascii="黑体" w:eastAsia="黑体" w:hAnsi="黑体"/>
          <w:color w:val="000000"/>
          <w:sz w:val="32"/>
        </w:rPr>
      </w:pPr>
    </w:p>
    <w:p w:rsidR="00B734C2" w:rsidRDefault="00B734C2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</w:p>
    <w:p w:rsidR="00B734C2" w:rsidRPr="000F4362" w:rsidRDefault="00B734C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C10D6E">
      <w:pPr>
        <w:autoSpaceDN w:val="0"/>
        <w:jc w:val="center"/>
        <w:textAlignment w:val="center"/>
        <w:rPr>
          <w:rFonts w:ascii="黑体" w:eastAsia="黑体" w:hAnsi="黑体"/>
          <w:color w:val="000000"/>
          <w:sz w:val="44"/>
        </w:rPr>
      </w:pPr>
      <w:r>
        <w:rPr>
          <w:rFonts w:ascii="黑体" w:eastAsia="黑体" w:hAnsi="黑体" w:hint="eastAsia"/>
          <w:color w:val="000000"/>
          <w:sz w:val="44"/>
        </w:rPr>
        <w:t>企 业 声 明</w:t>
      </w:r>
    </w:p>
    <w:p w:rsidR="00B734C2" w:rsidRDefault="00B734C2">
      <w:pPr>
        <w:autoSpaceDN w:val="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C10D6E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1.本企业自愿向浙江省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经信厅提出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浙江省省级工业设计中心申请。</w:t>
      </w:r>
    </w:p>
    <w:p w:rsidR="00B734C2" w:rsidRDefault="00C10D6E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2.本企业自愿遵守浙江省</w:t>
      </w:r>
      <w:proofErr w:type="gramStart"/>
      <w:r>
        <w:rPr>
          <w:rFonts w:ascii="仿宋_GB2312" w:eastAsia="仿宋_GB2312" w:hAnsi="仿宋_GB2312" w:hint="eastAsia"/>
          <w:color w:val="000000"/>
          <w:sz w:val="32"/>
        </w:rPr>
        <w:t>经信厅《浙江省省级工业设计中心认定管理办法（试行）》</w:t>
      </w:r>
      <w:proofErr w:type="gramEnd"/>
      <w:r>
        <w:rPr>
          <w:rFonts w:ascii="仿宋_GB2312" w:eastAsia="仿宋_GB2312" w:hAnsi="仿宋_GB2312" w:hint="eastAsia"/>
          <w:color w:val="000000"/>
          <w:sz w:val="32"/>
        </w:rPr>
        <w:t>及相关文件规定。</w:t>
      </w:r>
    </w:p>
    <w:p w:rsidR="00B734C2" w:rsidRDefault="00C10D6E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3.本企业自愿提供省级工业设计中心审查、管理、监督所需的数据资料，并为其审查工作提供方便。</w:t>
      </w:r>
    </w:p>
    <w:p w:rsidR="00B734C2" w:rsidRDefault="00C10D6E">
      <w:pPr>
        <w:autoSpaceDN w:val="0"/>
        <w:ind w:firstLineChars="200" w:firstLine="640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4.本企业所提供的申请表内容和附件材料均属实，若出现问题，愿承担一切责任。</w:t>
      </w:r>
    </w:p>
    <w:p w:rsidR="00B734C2" w:rsidRDefault="00B734C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B734C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C10D6E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  <w:r>
        <w:rPr>
          <w:rFonts w:ascii="仿宋_GB2312" w:eastAsia="仿宋_GB2312" w:hAnsi="仿宋_GB2312" w:hint="eastAsia"/>
          <w:color w:val="000000"/>
          <w:sz w:val="32"/>
        </w:rPr>
        <w:t>申请企业法人代表（签名）：</w:t>
      </w:r>
    </w:p>
    <w:p w:rsidR="00B734C2" w:rsidRDefault="00B734C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B734C2">
      <w:pPr>
        <w:autoSpaceDN w:val="0"/>
        <w:ind w:firstLineChars="200" w:firstLine="640"/>
        <w:jc w:val="left"/>
        <w:textAlignment w:val="center"/>
        <w:rPr>
          <w:rFonts w:ascii="仿宋_GB2312" w:eastAsia="仿宋_GB2312" w:hAnsi="仿宋_GB2312"/>
          <w:color w:val="000000"/>
          <w:sz w:val="32"/>
        </w:rPr>
      </w:pPr>
    </w:p>
    <w:p w:rsidR="00B734C2" w:rsidRDefault="00C10D6E">
      <w:r>
        <w:rPr>
          <w:rFonts w:ascii="仿宋_GB2312" w:eastAsia="仿宋_GB2312" w:hAnsi="仿宋_GB2312" w:hint="eastAsia"/>
          <w:color w:val="000000"/>
          <w:sz w:val="32"/>
        </w:rPr>
        <w:t xml:space="preserve">                                 年    月    日</w:t>
      </w:r>
    </w:p>
    <w:p w:rsidR="00B734C2" w:rsidRDefault="00B734C2">
      <w:pPr>
        <w:jc w:val="center"/>
        <w:rPr>
          <w:rFonts w:ascii="黑体" w:eastAsia="黑体" w:hAnsi="黑体"/>
          <w:b/>
          <w:sz w:val="32"/>
        </w:rPr>
      </w:pPr>
    </w:p>
    <w:p w:rsidR="00B734C2" w:rsidRDefault="00B734C2">
      <w:pPr>
        <w:jc w:val="center"/>
        <w:rPr>
          <w:rFonts w:ascii="黑体" w:eastAsia="黑体" w:hAnsi="黑体"/>
          <w:b/>
          <w:sz w:val="32"/>
        </w:rPr>
      </w:pPr>
    </w:p>
    <w:p w:rsidR="00B734C2" w:rsidRDefault="00B734C2">
      <w:pPr>
        <w:jc w:val="center"/>
        <w:rPr>
          <w:rFonts w:ascii="黑体" w:eastAsia="黑体" w:hAnsi="黑体"/>
          <w:b/>
          <w:sz w:val="32"/>
        </w:rPr>
      </w:pPr>
    </w:p>
    <w:p w:rsidR="00B734C2" w:rsidRDefault="00B734C2">
      <w:pPr>
        <w:rPr>
          <w:rFonts w:ascii="黑体" w:eastAsia="黑体" w:hAnsi="黑体"/>
          <w:b/>
          <w:sz w:val="32"/>
        </w:rPr>
      </w:pPr>
    </w:p>
    <w:p w:rsidR="00B734C2" w:rsidRDefault="00B734C2">
      <w:pPr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一、申报企业情况（一）</w:t>
      </w:r>
    </w:p>
    <w:p w:rsidR="00B734C2" w:rsidRDefault="00C10D6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</w:t>
      </w:r>
    </w:p>
    <w:p w:rsidR="00B734C2" w:rsidRDefault="00C10D6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单位：万元、万美元、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、%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148"/>
        <w:gridCol w:w="1969"/>
        <w:gridCol w:w="1968"/>
        <w:gridCol w:w="1969"/>
      </w:tblGrid>
      <w:tr w:rsidR="00B734C2">
        <w:trPr>
          <w:trHeight w:val="585"/>
        </w:trPr>
        <w:tc>
          <w:tcPr>
            <w:tcW w:w="2616" w:type="dxa"/>
            <w:gridSpan w:val="2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企业名称</w:t>
            </w:r>
          </w:p>
        </w:tc>
        <w:tc>
          <w:tcPr>
            <w:tcW w:w="5906" w:type="dxa"/>
            <w:gridSpan w:val="3"/>
            <w:vAlign w:val="center"/>
          </w:tcPr>
          <w:p w:rsidR="00B734C2" w:rsidRDefault="008F5125" w:rsidP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浙江金固股份有限公司</w:t>
            </w:r>
          </w:p>
        </w:tc>
      </w:tr>
      <w:tr w:rsidR="00B734C2">
        <w:trPr>
          <w:trHeight w:val="585"/>
        </w:trPr>
        <w:tc>
          <w:tcPr>
            <w:tcW w:w="2616" w:type="dxa"/>
            <w:gridSpan w:val="2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5906" w:type="dxa"/>
            <w:gridSpan w:val="3"/>
            <w:vAlign w:val="center"/>
          </w:tcPr>
          <w:p w:rsidR="00B734C2" w:rsidRDefault="008F5125" w:rsidP="008F5125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汽车零部件制造</w:t>
            </w:r>
          </w:p>
        </w:tc>
      </w:tr>
      <w:tr w:rsidR="00B734C2">
        <w:trPr>
          <w:trHeight w:val="585"/>
        </w:trPr>
        <w:tc>
          <w:tcPr>
            <w:tcW w:w="2616" w:type="dxa"/>
            <w:gridSpan w:val="2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企业地址</w:t>
            </w:r>
          </w:p>
        </w:tc>
        <w:tc>
          <w:tcPr>
            <w:tcW w:w="5906" w:type="dxa"/>
            <w:gridSpan w:val="3"/>
            <w:vAlign w:val="center"/>
          </w:tcPr>
          <w:p w:rsidR="00B734C2" w:rsidRDefault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杭州市富阳区公园西路</w:t>
            </w:r>
            <w:r>
              <w:rPr>
                <w:rFonts w:hint="eastAsia"/>
                <w:sz w:val="24"/>
              </w:rPr>
              <w:t>1181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B734C2">
        <w:trPr>
          <w:trHeight w:val="585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所有制性质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私营企业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985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969" w:type="dxa"/>
            <w:vAlign w:val="center"/>
          </w:tcPr>
          <w:p w:rsidR="00B734C2" w:rsidRDefault="008F5125" w:rsidP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693790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固定资产净值</w:t>
            </w:r>
          </w:p>
        </w:tc>
        <w:tc>
          <w:tcPr>
            <w:tcW w:w="1969" w:type="dxa"/>
            <w:vAlign w:val="center"/>
          </w:tcPr>
          <w:p w:rsidR="00B734C2" w:rsidRDefault="008F5125" w:rsidP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346225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资产负债率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37.1%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银行信用等级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A</w:t>
            </w:r>
            <w:r>
              <w:rPr>
                <w:rFonts w:hint="eastAsia"/>
                <w:sz w:val="24"/>
              </w:rPr>
              <w:t>级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企业是否属于</w:t>
            </w:r>
          </w:p>
        </w:tc>
        <w:tc>
          <w:tcPr>
            <w:tcW w:w="5906" w:type="dxa"/>
            <w:gridSpan w:val="3"/>
            <w:vAlign w:val="center"/>
          </w:tcPr>
          <w:p w:rsidR="00B734C2" w:rsidRDefault="00C10D6E">
            <w:pPr>
              <w:ind w:firstLineChars="100" w:firstLine="240"/>
              <w:rPr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上市企业</w:t>
            </w:r>
            <w:r w:rsidR="008F5125" w:rsidRPr="008F5125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高新技术企业</w:t>
            </w:r>
            <w:r w:rsidR="008F5125" w:rsidRPr="008F5125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</w:p>
        </w:tc>
      </w:tr>
      <w:tr w:rsidR="00B734C2">
        <w:trPr>
          <w:trHeight w:val="485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联系方式</w:t>
            </w:r>
          </w:p>
        </w:tc>
        <w:tc>
          <w:tcPr>
            <w:tcW w:w="2148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企业负责人</w:t>
            </w:r>
          </w:p>
        </w:tc>
        <w:tc>
          <w:tcPr>
            <w:tcW w:w="1969" w:type="dxa"/>
            <w:vAlign w:val="center"/>
          </w:tcPr>
          <w:p w:rsidR="00B734C2" w:rsidRDefault="008F5125" w:rsidP="008F5125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孙锋峰</w:t>
            </w:r>
          </w:p>
        </w:tc>
        <w:tc>
          <w:tcPr>
            <w:tcW w:w="1968" w:type="dxa"/>
            <w:vAlign w:val="center"/>
          </w:tcPr>
          <w:p w:rsidR="00B734C2" w:rsidRDefault="008F51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董事长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15988110763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申请联系人</w:t>
            </w:r>
          </w:p>
        </w:tc>
        <w:tc>
          <w:tcPr>
            <w:tcW w:w="1969" w:type="dxa"/>
            <w:vAlign w:val="center"/>
          </w:tcPr>
          <w:p w:rsidR="00B734C2" w:rsidRDefault="008F5125" w:rsidP="008F5125">
            <w:pPr>
              <w:spacing w:line="320" w:lineRule="exac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包永杰</w:t>
            </w:r>
            <w:proofErr w:type="gramEnd"/>
          </w:p>
        </w:tc>
        <w:tc>
          <w:tcPr>
            <w:tcW w:w="1968" w:type="dxa"/>
            <w:vAlign w:val="center"/>
          </w:tcPr>
          <w:p w:rsidR="00B734C2" w:rsidRDefault="008F51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总监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13656714354</w:t>
            </w:r>
          </w:p>
        </w:tc>
      </w:tr>
      <w:tr w:rsidR="00B734C2">
        <w:trPr>
          <w:trHeight w:val="585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上年度指标</w:t>
            </w: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营业收入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170747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利税总额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17805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利润总额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14477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出口交货值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81069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R＆D支出</w:t>
            </w:r>
          </w:p>
        </w:tc>
        <w:tc>
          <w:tcPr>
            <w:tcW w:w="5906" w:type="dxa"/>
            <w:gridSpan w:val="3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5581</w:t>
            </w:r>
          </w:p>
        </w:tc>
      </w:tr>
      <w:tr w:rsidR="00B734C2">
        <w:trPr>
          <w:trHeight w:val="585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专利</w:t>
            </w:r>
          </w:p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情况</w:t>
            </w: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专利授权数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版权授权数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量</w:t>
            </w:r>
          </w:p>
        </w:tc>
        <w:tc>
          <w:tcPr>
            <w:tcW w:w="1969" w:type="dxa"/>
            <w:vAlign w:val="center"/>
          </w:tcPr>
          <w:p w:rsidR="00B734C2" w:rsidRDefault="008F51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169</w:t>
            </w:r>
          </w:p>
        </w:tc>
        <w:tc>
          <w:tcPr>
            <w:tcW w:w="1968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C10D6E">
            <w:pPr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其中：发明专利</w:t>
            </w:r>
          </w:p>
        </w:tc>
        <w:tc>
          <w:tcPr>
            <w:tcW w:w="1969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968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969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B734C2">
        <w:trPr>
          <w:trHeight w:val="585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主要产品</w:t>
            </w:r>
          </w:p>
        </w:tc>
        <w:tc>
          <w:tcPr>
            <w:tcW w:w="214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产品名称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产能</w:t>
            </w:r>
          </w:p>
        </w:tc>
        <w:tc>
          <w:tcPr>
            <w:tcW w:w="1968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上年度产量</w:t>
            </w:r>
          </w:p>
        </w:tc>
        <w:tc>
          <w:tcPr>
            <w:tcW w:w="1969" w:type="dxa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国内市场占有率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4C026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无内胎钢制轮毂</w:t>
            </w:r>
          </w:p>
        </w:tc>
        <w:tc>
          <w:tcPr>
            <w:tcW w:w="1969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2000</w:t>
            </w:r>
            <w:r>
              <w:rPr>
                <w:rFonts w:hint="eastAsia"/>
                <w:sz w:val="24"/>
              </w:rPr>
              <w:t>万只</w:t>
            </w:r>
          </w:p>
        </w:tc>
        <w:tc>
          <w:tcPr>
            <w:tcW w:w="1968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1434</w:t>
            </w:r>
            <w:r>
              <w:rPr>
                <w:rFonts w:hint="eastAsia"/>
                <w:sz w:val="24"/>
              </w:rPr>
              <w:t>万只</w:t>
            </w:r>
          </w:p>
        </w:tc>
        <w:tc>
          <w:tcPr>
            <w:tcW w:w="1969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14%</w:t>
            </w: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B734C2">
            <w:pPr>
              <w:jc w:val="left"/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</w:tr>
      <w:tr w:rsidR="00B734C2">
        <w:trPr>
          <w:trHeight w:val="58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2148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1968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  <w:tc>
          <w:tcPr>
            <w:tcW w:w="1969" w:type="dxa"/>
            <w:vAlign w:val="center"/>
          </w:tcPr>
          <w:p w:rsidR="00B734C2" w:rsidRDefault="00B734C2">
            <w:pPr>
              <w:rPr>
                <w:sz w:val="24"/>
              </w:rPr>
            </w:pPr>
          </w:p>
        </w:tc>
      </w:tr>
    </w:tbl>
    <w:p w:rsidR="00B734C2" w:rsidRDefault="00B734C2">
      <w:pPr>
        <w:jc w:val="center"/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申报企业情况（二）</w:t>
      </w:r>
    </w:p>
    <w:p w:rsidR="00B734C2" w:rsidRDefault="00B734C2">
      <w:pPr>
        <w:rPr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2"/>
        <w:gridCol w:w="6290"/>
      </w:tblGrid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企业技术中心、研发中心建设情况</w:t>
            </w:r>
          </w:p>
        </w:tc>
        <w:tc>
          <w:tcPr>
            <w:tcW w:w="6290" w:type="dxa"/>
            <w:tcBorders>
              <w:top w:val="single" w:sz="4" w:space="0" w:color="auto"/>
            </w:tcBorders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省级高新技术企业研发中心，省级企业研究院</w:t>
            </w:r>
          </w:p>
        </w:tc>
      </w:tr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获国家级、省部级</w:t>
            </w:r>
          </w:p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科技</w:t>
            </w:r>
            <w:proofErr w:type="gramStart"/>
            <w:r>
              <w:rPr>
                <w:rFonts w:hint="eastAsia"/>
                <w:sz w:val="24"/>
              </w:rPr>
              <w:t>奖情况</w:t>
            </w:r>
            <w:proofErr w:type="gramEnd"/>
          </w:p>
        </w:tc>
        <w:tc>
          <w:tcPr>
            <w:tcW w:w="6290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-</w:t>
            </w:r>
          </w:p>
        </w:tc>
      </w:tr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参与制订国际、</w:t>
            </w:r>
          </w:p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国家标准情况</w:t>
            </w:r>
          </w:p>
        </w:tc>
        <w:tc>
          <w:tcPr>
            <w:tcW w:w="6290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参与制动行业标注</w:t>
            </w:r>
            <w:proofErr w:type="gramStart"/>
            <w:r>
              <w:rPr>
                <w:rFonts w:hint="eastAsia"/>
                <w:sz w:val="24"/>
              </w:rPr>
              <w:t>一</w:t>
            </w:r>
            <w:proofErr w:type="gramEnd"/>
            <w:r>
              <w:rPr>
                <w:rFonts w:hint="eastAsia"/>
                <w:sz w:val="24"/>
              </w:rPr>
              <w:t>项目，浙江制造标准一项。《</w:t>
            </w:r>
            <w:r w:rsidRPr="004C0264">
              <w:rPr>
                <w:rFonts w:hint="eastAsia"/>
                <w:sz w:val="24"/>
              </w:rPr>
              <w:t>QC-T+717-2015+</w:t>
            </w:r>
            <w:r w:rsidRPr="004C0264">
              <w:rPr>
                <w:rFonts w:hint="eastAsia"/>
                <w:sz w:val="24"/>
              </w:rPr>
              <w:t>汽车车轮跳动要求和检测方法</w:t>
            </w:r>
            <w:r>
              <w:rPr>
                <w:rFonts w:hint="eastAsia"/>
                <w:sz w:val="24"/>
              </w:rPr>
              <w:t>》《</w:t>
            </w:r>
            <w:r w:rsidRPr="004C0264">
              <w:rPr>
                <w:rFonts w:hint="eastAsia"/>
                <w:sz w:val="24"/>
              </w:rPr>
              <w:t>乘用车钢制车轮</w:t>
            </w:r>
            <w:r>
              <w:rPr>
                <w:rFonts w:hint="eastAsia"/>
                <w:sz w:val="24"/>
              </w:rPr>
              <w:t>》</w:t>
            </w:r>
          </w:p>
        </w:tc>
      </w:tr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质量品牌建设情况</w:t>
            </w:r>
          </w:p>
        </w:tc>
        <w:tc>
          <w:tcPr>
            <w:tcW w:w="6290" w:type="dxa"/>
            <w:vAlign w:val="center"/>
          </w:tcPr>
          <w:p w:rsidR="00B734C2" w:rsidRDefault="004C02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浙江省名牌产品、浙江省知名商号、浙江省著名商标</w:t>
            </w:r>
            <w:r w:rsidR="00AB7581">
              <w:rPr>
                <w:rFonts w:hint="eastAsia"/>
                <w:sz w:val="24"/>
              </w:rPr>
              <w:t>、浙江省出口名牌、富阳区质量奖</w:t>
            </w:r>
          </w:p>
        </w:tc>
      </w:tr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承担国家、省级重点工程或项目情况</w:t>
            </w:r>
          </w:p>
        </w:tc>
        <w:tc>
          <w:tcPr>
            <w:tcW w:w="6290" w:type="dxa"/>
            <w:vAlign w:val="center"/>
          </w:tcPr>
          <w:p w:rsidR="00B734C2" w:rsidRDefault="00AB7581" w:rsidP="00AB758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国家火炬计划项目“年产</w:t>
            </w:r>
            <w:r>
              <w:rPr>
                <w:rFonts w:hint="eastAsia"/>
                <w:sz w:val="24"/>
              </w:rPr>
              <w:t>50</w:t>
            </w:r>
            <w:r>
              <w:rPr>
                <w:rFonts w:hint="eastAsia"/>
                <w:sz w:val="24"/>
              </w:rPr>
              <w:t>万只高强度、轻量化滚型车轮”项目</w:t>
            </w:r>
          </w:p>
        </w:tc>
      </w:tr>
      <w:tr w:rsidR="00B734C2">
        <w:trPr>
          <w:trHeight w:val="855"/>
        </w:trPr>
        <w:tc>
          <w:tcPr>
            <w:tcW w:w="2232" w:type="dxa"/>
            <w:vAlign w:val="center"/>
          </w:tcPr>
          <w:p w:rsidR="00B734C2" w:rsidRDefault="00C10D6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履行社会责任情况</w:t>
            </w:r>
          </w:p>
        </w:tc>
        <w:tc>
          <w:tcPr>
            <w:tcW w:w="6290" w:type="dxa"/>
            <w:vAlign w:val="center"/>
          </w:tcPr>
          <w:p w:rsidR="00B734C2" w:rsidRDefault="005E1645" w:rsidP="005E1645">
            <w:pPr>
              <w:ind w:firstLineChars="200" w:firstLine="480"/>
              <w:rPr>
                <w:sz w:val="24"/>
              </w:rPr>
            </w:pPr>
            <w:r w:rsidRPr="005E1645">
              <w:rPr>
                <w:rFonts w:hint="eastAsia"/>
                <w:sz w:val="24"/>
              </w:rPr>
              <w:t>公司依法合</w:t>
            </w:r>
            <w:proofErr w:type="gramStart"/>
            <w:r w:rsidRPr="005E1645">
              <w:rPr>
                <w:rFonts w:hint="eastAsia"/>
                <w:sz w:val="24"/>
              </w:rPr>
              <w:t>规</w:t>
            </w:r>
            <w:proofErr w:type="gramEnd"/>
            <w:r w:rsidRPr="005E1645">
              <w:rPr>
                <w:rFonts w:hint="eastAsia"/>
                <w:sz w:val="24"/>
              </w:rPr>
              <w:t>运营，注重保护股东特别是中小股东的权益，不断为股东创造价值，保护公司员工的合法权益，真诚对待供应商、客户和消费者，同时注重环境保护和节能降耗，坚持做到经济效益、社会效益与环境效益并重，实现社会和公司的可持续发展，创建和谐的企业发展环境，履行社会责任。积极参与社会公益事业</w:t>
            </w:r>
            <w:r>
              <w:rPr>
                <w:rFonts w:hint="eastAsia"/>
                <w:sz w:val="24"/>
              </w:rPr>
              <w:t>，</w:t>
            </w:r>
            <w:r w:rsidRPr="005E1645">
              <w:rPr>
                <w:rFonts w:hint="eastAsia"/>
                <w:sz w:val="24"/>
              </w:rPr>
              <w:t>公司成立至今，始终坚持诚信经营，依法纳税。在为地方经济发展做出积极贡献的同时，公司通过上项目、扩规模，创造了大量的就业机会，大大缓解了当地政府的就业压力，提高了当地人民的生活水平。公司还在力所能及的范围内，对地方教育、文化、科学、卫生、扶贫济困等方面给予了必要的支持。</w:t>
            </w:r>
          </w:p>
        </w:tc>
      </w:tr>
      <w:tr w:rsidR="00B734C2">
        <w:trPr>
          <w:trHeight w:val="601"/>
        </w:trPr>
        <w:tc>
          <w:tcPr>
            <w:tcW w:w="8522" w:type="dxa"/>
            <w:gridSpan w:val="2"/>
            <w:vAlign w:val="center"/>
          </w:tcPr>
          <w:p w:rsidR="00B734C2" w:rsidRDefault="00C10D6E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企业未来两年规划情况</w:t>
            </w:r>
          </w:p>
        </w:tc>
      </w:tr>
      <w:tr w:rsidR="00B734C2">
        <w:trPr>
          <w:trHeight w:val="7027"/>
        </w:trPr>
        <w:tc>
          <w:tcPr>
            <w:tcW w:w="8522" w:type="dxa"/>
            <w:gridSpan w:val="2"/>
          </w:tcPr>
          <w:p w:rsidR="005E1645" w:rsidRDefault="00C10D6E" w:rsidP="005E1645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 xml:space="preserve">    </w:t>
            </w:r>
            <w:r>
              <w:rPr>
                <w:rFonts w:hint="eastAsia"/>
                <w:sz w:val="24"/>
              </w:rPr>
              <w:t>重点是企业主要经济指标、主导产业和产品、自主创新能力建设、信息化建设、质量品牌建设等有关规划情况。</w:t>
            </w:r>
          </w:p>
          <w:p w:rsidR="00B734C2" w:rsidRDefault="005E1645" w:rsidP="00807E48">
            <w:pPr>
              <w:spacing w:line="400" w:lineRule="exac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未来两年，公司将会一直以技术革新，</w:t>
            </w:r>
            <w:r w:rsidR="006E2FFF">
              <w:rPr>
                <w:rFonts w:hint="eastAsia"/>
                <w:sz w:val="24"/>
              </w:rPr>
              <w:t>实现全球化为主要目标，将继续以无内胎钢制轮毂的研发设计制造作为公司的主要业务，继续开发轻量化，美观化，高强度钢制轮毂作为公司的主要目标，</w:t>
            </w:r>
            <w:proofErr w:type="gramStart"/>
            <w:r w:rsidR="006E2FFF">
              <w:rPr>
                <w:rFonts w:hint="eastAsia"/>
                <w:sz w:val="24"/>
              </w:rPr>
              <w:t>最总达成</w:t>
            </w:r>
            <w:proofErr w:type="gramEnd"/>
            <w:r w:rsidR="006E2FFF">
              <w:rPr>
                <w:rFonts w:hint="eastAsia"/>
                <w:sz w:val="24"/>
              </w:rPr>
              <w:t>替代铝制轮毂的终极目标。推进公司省级企业研究院，省级企业技术中心，</w:t>
            </w:r>
            <w:r w:rsidR="006E2FFF">
              <w:rPr>
                <w:rFonts w:hint="eastAsia"/>
                <w:sz w:val="24"/>
              </w:rPr>
              <w:t>SANS</w:t>
            </w:r>
            <w:r w:rsidR="006E2FFF">
              <w:rPr>
                <w:rFonts w:hint="eastAsia"/>
                <w:sz w:val="24"/>
              </w:rPr>
              <w:t>认证试验的建设，按每年不少于总收入的</w:t>
            </w:r>
            <w:r w:rsidR="006E2FFF">
              <w:rPr>
                <w:rFonts w:hint="eastAsia"/>
                <w:sz w:val="24"/>
              </w:rPr>
              <w:t>3%</w:t>
            </w:r>
            <w:r w:rsidR="006E2FFF">
              <w:rPr>
                <w:rFonts w:hint="eastAsia"/>
                <w:sz w:val="24"/>
              </w:rPr>
              <w:t>支出研发和设计费用，支持自主创新能力的建设。目前公司已经建设完成</w:t>
            </w:r>
            <w:r w:rsidR="006E2FFF">
              <w:rPr>
                <w:rFonts w:hint="eastAsia"/>
                <w:sz w:val="24"/>
              </w:rPr>
              <w:t>MES</w:t>
            </w:r>
            <w:r w:rsidR="006E2FFF">
              <w:rPr>
                <w:rFonts w:hint="eastAsia"/>
                <w:sz w:val="24"/>
              </w:rPr>
              <w:t>、</w:t>
            </w:r>
            <w:r w:rsidR="006E2FFF">
              <w:rPr>
                <w:rFonts w:hint="eastAsia"/>
                <w:sz w:val="24"/>
              </w:rPr>
              <w:t>SAP</w:t>
            </w:r>
            <w:r w:rsidR="006E2FFF">
              <w:rPr>
                <w:rFonts w:hint="eastAsia"/>
                <w:sz w:val="24"/>
              </w:rPr>
              <w:t>、实验室信息化系统，人力资源信息化系统，技术研发项目管理等各类信息化系统，未来公司规划做到各类信息化系统的统一协调，互通有无，真正将信息化工具用到实处，未来，公司还将加大对智慧工厂的建设投入，场口地区新项目力争建设成为符合工业</w:t>
            </w:r>
            <w:r w:rsidR="006E2FFF">
              <w:rPr>
                <w:rFonts w:hint="eastAsia"/>
                <w:sz w:val="24"/>
              </w:rPr>
              <w:t>4.0</w:t>
            </w:r>
            <w:r w:rsidR="006E2FFF">
              <w:rPr>
                <w:rFonts w:hint="eastAsia"/>
                <w:sz w:val="24"/>
              </w:rPr>
              <w:t>要求的黑灯工厂，提高公司产品的质量和市场竞争力。</w:t>
            </w:r>
          </w:p>
          <w:p w:rsidR="006E2FFF" w:rsidRDefault="00807E48" w:rsidP="00807E48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公司一直重视质量和品牌建设，已经建设成为</w:t>
            </w:r>
            <w:r w:rsidRPr="00807E48">
              <w:rPr>
                <w:rFonts w:hint="eastAsia"/>
                <w:sz w:val="24"/>
              </w:rPr>
              <w:t>浙江省名牌产品、浙江省知名商号、浙江省著名商标、浙江省出口名牌、富阳区质量奖</w:t>
            </w:r>
            <w:r>
              <w:rPr>
                <w:rFonts w:hint="eastAsia"/>
                <w:sz w:val="24"/>
              </w:rPr>
              <w:t>。未来将继续加强品牌和质量建设，申请国家驰名商标，国家知名品牌等，未来两年公司将继续开展杭州市质量奖，浙江省质量奖等质量品牌的</w:t>
            </w:r>
            <w:proofErr w:type="gramStart"/>
            <w:r>
              <w:rPr>
                <w:rFonts w:hint="eastAsia"/>
                <w:sz w:val="24"/>
              </w:rPr>
              <w:t>的</w:t>
            </w:r>
            <w:proofErr w:type="gramEnd"/>
            <w:r>
              <w:rPr>
                <w:rFonts w:hint="eastAsia"/>
                <w:sz w:val="24"/>
              </w:rPr>
              <w:t>建设。</w:t>
            </w:r>
          </w:p>
          <w:p w:rsidR="00807E48" w:rsidRPr="00807E48" w:rsidRDefault="00807E48" w:rsidP="00807E48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未来两年力争年销售收入每年增加</w:t>
            </w:r>
            <w:r>
              <w:rPr>
                <w:rFonts w:hint="eastAsia"/>
                <w:sz w:val="24"/>
              </w:rPr>
              <w:t>30%</w:t>
            </w:r>
            <w:r>
              <w:rPr>
                <w:rFonts w:hint="eastAsia"/>
                <w:sz w:val="24"/>
              </w:rPr>
              <w:t>，利润增长</w:t>
            </w:r>
            <w:r>
              <w:rPr>
                <w:rFonts w:hint="eastAsia"/>
                <w:sz w:val="24"/>
              </w:rPr>
              <w:t>25%</w:t>
            </w:r>
            <w:r>
              <w:rPr>
                <w:rFonts w:hint="eastAsia"/>
                <w:sz w:val="24"/>
              </w:rPr>
              <w:t>。税收增长</w:t>
            </w:r>
            <w:r>
              <w:rPr>
                <w:rFonts w:hint="eastAsia"/>
                <w:sz w:val="24"/>
              </w:rPr>
              <w:t>50%</w:t>
            </w:r>
            <w:r>
              <w:rPr>
                <w:rFonts w:hint="eastAsia"/>
                <w:sz w:val="24"/>
              </w:rPr>
              <w:t>。建设成为全球化的企业。</w:t>
            </w:r>
          </w:p>
        </w:tc>
      </w:tr>
    </w:tbl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AC152D" w:rsidRDefault="00AC152D">
      <w:pPr>
        <w:jc w:val="center"/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二、工业设计中心情况（一）</w:t>
      </w:r>
    </w:p>
    <w:p w:rsidR="00B734C2" w:rsidRDefault="00C10D6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单位：万元、平方米、</w:t>
      </w:r>
      <w:proofErr w:type="gramStart"/>
      <w:r>
        <w:rPr>
          <w:rFonts w:ascii="楷体" w:eastAsia="楷体" w:hAnsi="楷体" w:hint="eastAsia"/>
          <w:sz w:val="24"/>
        </w:rPr>
        <w:t>个</w:t>
      </w:r>
      <w:proofErr w:type="gramEnd"/>
      <w:r>
        <w:rPr>
          <w:rFonts w:ascii="楷体" w:eastAsia="楷体" w:hAnsi="楷体" w:hint="eastAsia"/>
          <w:sz w:val="24"/>
        </w:rPr>
        <w:t>、%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510"/>
        <w:gridCol w:w="2533"/>
        <w:gridCol w:w="1717"/>
        <w:gridCol w:w="1720"/>
        <w:gridCol w:w="1574"/>
      </w:tblGrid>
      <w:tr w:rsidR="00B734C2">
        <w:trPr>
          <w:trHeight w:val="480"/>
        </w:trPr>
        <w:tc>
          <w:tcPr>
            <w:tcW w:w="3511" w:type="dxa"/>
            <w:gridSpan w:val="3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工业设计中心名称</w:t>
            </w:r>
          </w:p>
        </w:tc>
        <w:tc>
          <w:tcPr>
            <w:tcW w:w="5011" w:type="dxa"/>
            <w:gridSpan w:val="3"/>
            <w:vAlign w:val="center"/>
          </w:tcPr>
          <w:p w:rsidR="00B734C2" w:rsidRDefault="00807E48">
            <w:pPr>
              <w:spacing w:line="320" w:lineRule="exact"/>
              <w:rPr>
                <w:sz w:val="24"/>
              </w:rPr>
            </w:pPr>
            <w:r w:rsidRPr="00807E48">
              <w:rPr>
                <w:rFonts w:hint="eastAsia"/>
                <w:sz w:val="24"/>
              </w:rPr>
              <w:t>浙江</w:t>
            </w:r>
            <w:proofErr w:type="gramStart"/>
            <w:r w:rsidRPr="00807E48">
              <w:rPr>
                <w:rFonts w:hint="eastAsia"/>
                <w:sz w:val="24"/>
              </w:rPr>
              <w:t>金固轻</w:t>
            </w:r>
            <w:proofErr w:type="gramEnd"/>
            <w:r w:rsidRPr="00807E48">
              <w:rPr>
                <w:rFonts w:hint="eastAsia"/>
                <w:sz w:val="24"/>
              </w:rPr>
              <w:t>量化车轮设计中心</w:t>
            </w:r>
          </w:p>
        </w:tc>
      </w:tr>
      <w:tr w:rsidR="00B734C2">
        <w:trPr>
          <w:trHeight w:val="480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成立时间</w:t>
            </w:r>
          </w:p>
        </w:tc>
        <w:tc>
          <w:tcPr>
            <w:tcW w:w="1717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1720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场所面积</w:t>
            </w:r>
          </w:p>
        </w:tc>
        <w:tc>
          <w:tcPr>
            <w:tcW w:w="1574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3300</w:t>
            </w:r>
          </w:p>
        </w:tc>
      </w:tr>
      <w:tr w:rsidR="00B734C2">
        <w:trPr>
          <w:trHeight w:val="48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资产总额</w:t>
            </w:r>
          </w:p>
        </w:tc>
        <w:tc>
          <w:tcPr>
            <w:tcW w:w="1717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2571</w:t>
            </w:r>
          </w:p>
        </w:tc>
        <w:tc>
          <w:tcPr>
            <w:tcW w:w="1720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职工人数</w:t>
            </w:r>
          </w:p>
        </w:tc>
        <w:tc>
          <w:tcPr>
            <w:tcW w:w="1574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</w:tr>
      <w:tr w:rsidR="00B734C2">
        <w:trPr>
          <w:trHeight w:val="48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运营模式</w:t>
            </w:r>
          </w:p>
        </w:tc>
        <w:tc>
          <w:tcPr>
            <w:tcW w:w="5011" w:type="dxa"/>
            <w:gridSpan w:val="3"/>
            <w:vAlign w:val="center"/>
          </w:tcPr>
          <w:p w:rsidR="00B734C2" w:rsidRDefault="00C10D6E" w:rsidP="009449CB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独立核算</w:t>
            </w:r>
            <w:r w:rsidR="009449CB" w:rsidRPr="009449CB">
              <w:rPr>
                <w:rFonts w:ascii="MS Mincho" w:eastAsia="MS Mincho" w:hAnsi="MS Mincho" w:cs="MS Mincho" w:hint="eastAsia"/>
                <w:kern w:val="0"/>
                <w:sz w:val="24"/>
              </w:rPr>
              <w:t>☑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     非独立核算</w:t>
            </w:r>
            <w:r w:rsidR="009449CB" w:rsidRPr="009449CB">
              <w:rPr>
                <w:rFonts w:ascii="MS Mincho" w:eastAsia="MS Mincho" w:hAnsi="MS Mincho" w:cs="MS Mincho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</w:rPr>
              <w:t xml:space="preserve"> </w:t>
            </w:r>
          </w:p>
        </w:tc>
      </w:tr>
      <w:tr w:rsidR="00B734C2">
        <w:trPr>
          <w:trHeight w:val="430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人员构成</w:t>
            </w:r>
          </w:p>
        </w:tc>
        <w:tc>
          <w:tcPr>
            <w:tcW w:w="510" w:type="dxa"/>
            <w:vMerge w:val="restart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管</w:t>
            </w:r>
          </w:p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理</w:t>
            </w:r>
          </w:p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2533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人员</w:t>
            </w:r>
          </w:p>
        </w:tc>
        <w:tc>
          <w:tcPr>
            <w:tcW w:w="1717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720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574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B734C2">
        <w:trPr>
          <w:trHeight w:val="48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</w:t>
            </w:r>
          </w:p>
        </w:tc>
        <w:tc>
          <w:tcPr>
            <w:tcW w:w="1717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盛枫</w:t>
            </w:r>
          </w:p>
        </w:tc>
        <w:tc>
          <w:tcPr>
            <w:tcW w:w="1720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总监</w:t>
            </w:r>
          </w:p>
        </w:tc>
        <w:tc>
          <w:tcPr>
            <w:tcW w:w="1574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13867430220</w:t>
            </w:r>
          </w:p>
        </w:tc>
      </w:tr>
      <w:tr w:rsidR="00B734C2">
        <w:trPr>
          <w:trHeight w:val="48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33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1717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包永杰</w:t>
            </w:r>
            <w:proofErr w:type="gramEnd"/>
          </w:p>
        </w:tc>
        <w:tc>
          <w:tcPr>
            <w:tcW w:w="1720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</w:t>
            </w:r>
          </w:p>
        </w:tc>
        <w:tc>
          <w:tcPr>
            <w:tcW w:w="1574" w:type="dxa"/>
            <w:vAlign w:val="center"/>
          </w:tcPr>
          <w:p w:rsidR="00B734C2" w:rsidRDefault="00807E48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13656714354</w:t>
            </w:r>
          </w:p>
        </w:tc>
      </w:tr>
      <w:tr w:rsidR="00B734C2">
        <w:trPr>
          <w:trHeight w:val="48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 w:val="restart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专业人员</w:t>
            </w:r>
            <w:r>
              <w:rPr>
                <w:rFonts w:hint="eastAsia"/>
                <w:sz w:val="24"/>
              </w:rPr>
              <w:t xml:space="preserve">    </w:t>
            </w:r>
          </w:p>
        </w:tc>
        <w:tc>
          <w:tcPr>
            <w:tcW w:w="4250" w:type="dxa"/>
            <w:gridSpan w:val="2"/>
            <w:vAlign w:val="center"/>
          </w:tcPr>
          <w:p w:rsidR="00B734C2" w:rsidRDefault="00C10D6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工业设计从业人数</w:t>
            </w:r>
          </w:p>
        </w:tc>
        <w:tc>
          <w:tcPr>
            <w:tcW w:w="3294" w:type="dxa"/>
            <w:gridSpan w:val="2"/>
            <w:vAlign w:val="center"/>
          </w:tcPr>
          <w:p w:rsidR="00B734C2" w:rsidRDefault="00807E4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62</w:t>
            </w:r>
          </w:p>
        </w:tc>
      </w:tr>
      <w:tr w:rsidR="00B734C2">
        <w:trPr>
          <w:trHeight w:val="1015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510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4250" w:type="dxa"/>
            <w:gridSpan w:val="2"/>
            <w:vAlign w:val="center"/>
          </w:tcPr>
          <w:p w:rsidR="00B734C2" w:rsidRDefault="00C10D6E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其中：本科及以上学历人员数（含工业设计师及以上职业资格人员、中高级专业技术职务的人员）和占比</w:t>
            </w:r>
          </w:p>
        </w:tc>
        <w:tc>
          <w:tcPr>
            <w:tcW w:w="3294" w:type="dxa"/>
            <w:gridSpan w:val="2"/>
            <w:vAlign w:val="center"/>
          </w:tcPr>
          <w:p w:rsidR="00B734C2" w:rsidRDefault="00C10D6E">
            <w:pPr>
              <w:spacing w:line="320" w:lineRule="exact"/>
              <w:ind w:leftChars="91" w:left="191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="00AC152D">
              <w:rPr>
                <w:rFonts w:hint="eastAsia"/>
                <w:sz w:val="24"/>
              </w:rPr>
              <w:t>81%</w:t>
            </w:r>
          </w:p>
        </w:tc>
      </w:tr>
      <w:tr w:rsidR="00B734C2">
        <w:trPr>
          <w:trHeight w:val="483"/>
        </w:trPr>
        <w:tc>
          <w:tcPr>
            <w:tcW w:w="3511" w:type="dxa"/>
            <w:gridSpan w:val="3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近两年主要指标</w:t>
            </w:r>
          </w:p>
        </w:tc>
        <w:tc>
          <w:tcPr>
            <w:tcW w:w="1717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2017年</w:t>
            </w:r>
          </w:p>
        </w:tc>
        <w:tc>
          <w:tcPr>
            <w:tcW w:w="1720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2018年</w:t>
            </w:r>
          </w:p>
        </w:tc>
        <w:tc>
          <w:tcPr>
            <w:tcW w:w="1574" w:type="dxa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两年总额</w:t>
            </w:r>
          </w:p>
        </w:tc>
      </w:tr>
      <w:tr w:rsidR="00B734C2">
        <w:trPr>
          <w:trHeight w:val="483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投入情况</w:t>
            </w: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投入总额</w:t>
            </w:r>
          </w:p>
        </w:tc>
        <w:tc>
          <w:tcPr>
            <w:tcW w:w="1717" w:type="dxa"/>
            <w:vAlign w:val="center"/>
          </w:tcPr>
          <w:p w:rsidR="00B734C2" w:rsidRDefault="00AC152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453</w:t>
            </w:r>
          </w:p>
        </w:tc>
        <w:tc>
          <w:tcPr>
            <w:tcW w:w="1720" w:type="dxa"/>
            <w:vAlign w:val="center"/>
          </w:tcPr>
          <w:p w:rsidR="00B734C2" w:rsidRDefault="00AC152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529</w:t>
            </w:r>
          </w:p>
        </w:tc>
        <w:tc>
          <w:tcPr>
            <w:tcW w:w="1574" w:type="dxa"/>
            <w:vAlign w:val="center"/>
          </w:tcPr>
          <w:p w:rsidR="00B734C2" w:rsidRDefault="00AC152D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982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占企业</w:t>
            </w:r>
            <w:r>
              <w:rPr>
                <w:rFonts w:ascii="宋体" w:hAnsi="宋体" w:hint="eastAsia"/>
                <w:sz w:val="24"/>
              </w:rPr>
              <w:t>R＆D支出比重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7.6%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9.4%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7.8%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280" w:lineRule="exact"/>
              <w:ind w:firstLineChars="87" w:firstLine="209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其中：设计人员经费支出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251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320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571</w:t>
            </w:r>
          </w:p>
        </w:tc>
      </w:tr>
      <w:tr w:rsidR="00B734C2">
        <w:trPr>
          <w:trHeight w:val="483"/>
        </w:trPr>
        <w:tc>
          <w:tcPr>
            <w:tcW w:w="468" w:type="dxa"/>
            <w:vMerge w:val="restart"/>
            <w:vAlign w:val="center"/>
          </w:tcPr>
          <w:p w:rsidR="00B734C2" w:rsidRDefault="00C10D6E">
            <w:pPr>
              <w:spacing w:line="320" w:lineRule="exact"/>
              <w:rPr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运行情况</w:t>
            </w: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中心运营经费支出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202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209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411</w:t>
            </w:r>
          </w:p>
        </w:tc>
      </w:tr>
      <w:tr w:rsidR="00B734C2">
        <w:trPr>
          <w:trHeight w:val="464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其中：培训费用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58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</w:tr>
      <w:tr w:rsidR="00B734C2">
        <w:trPr>
          <w:trHeight w:val="460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工业设计服务外包额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0</w:t>
            </w:r>
          </w:p>
        </w:tc>
      </w:tr>
      <w:tr w:rsidR="00B734C2">
        <w:trPr>
          <w:trHeight w:val="41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承担工业设计项目数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320" w:lineRule="exact"/>
              <w:ind w:firstLineChars="100" w:firstLine="24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其中：完成项目数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B734C2">
        <w:trPr>
          <w:trHeight w:val="41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280" w:lineRule="exact"/>
              <w:ind w:leftChars="456" w:left="958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产业化项目数</w:t>
            </w:r>
          </w:p>
        </w:tc>
        <w:tc>
          <w:tcPr>
            <w:tcW w:w="1717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720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B61281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28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拥有自主知识产权成果数</w:t>
            </w:r>
          </w:p>
        </w:tc>
        <w:tc>
          <w:tcPr>
            <w:tcW w:w="1717" w:type="dxa"/>
            <w:vAlign w:val="center"/>
          </w:tcPr>
          <w:p w:rsidR="00B734C2" w:rsidRDefault="00C94E0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spacing w:line="3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sz w:val="24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240" w:lineRule="exact"/>
              <w:ind w:firstLineChars="100" w:firstLine="2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其中：产业化成果数</w:t>
            </w:r>
          </w:p>
        </w:tc>
        <w:tc>
          <w:tcPr>
            <w:tcW w:w="1717" w:type="dxa"/>
            <w:vAlign w:val="center"/>
          </w:tcPr>
          <w:p w:rsidR="00B734C2" w:rsidRDefault="00C94E0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12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工业设计成果</w:t>
            </w:r>
            <w:proofErr w:type="gramStart"/>
            <w:r>
              <w:rPr>
                <w:rFonts w:ascii="宋体" w:hAnsi="宋体" w:hint="eastAsia"/>
                <w:sz w:val="24"/>
              </w:rPr>
              <w:t>转化值</w:t>
            </w:r>
            <w:proofErr w:type="gramEnd"/>
          </w:p>
        </w:tc>
        <w:tc>
          <w:tcPr>
            <w:tcW w:w="1717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116249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117815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234064</w:t>
            </w:r>
          </w:p>
        </w:tc>
      </w:tr>
      <w:tr w:rsidR="00B734C2">
        <w:trPr>
          <w:trHeight w:val="48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专利授权数</w:t>
            </w:r>
          </w:p>
        </w:tc>
        <w:tc>
          <w:tcPr>
            <w:tcW w:w="1717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39</w:t>
            </w:r>
          </w:p>
        </w:tc>
      </w:tr>
      <w:tr w:rsidR="00B734C2">
        <w:trPr>
          <w:trHeight w:val="413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其中</w:t>
            </w:r>
            <w:r>
              <w:rPr>
                <w:rFonts w:hint="eastAsia"/>
                <w:sz w:val="24"/>
              </w:rPr>
              <w:t>:</w:t>
            </w:r>
            <w:r>
              <w:rPr>
                <w:rFonts w:ascii="宋体" w:hAnsi="宋体" w:hint="eastAsia"/>
                <w:sz w:val="24"/>
              </w:rPr>
              <w:t>发明专利数</w:t>
            </w:r>
          </w:p>
        </w:tc>
        <w:tc>
          <w:tcPr>
            <w:tcW w:w="1717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22</w:t>
            </w:r>
          </w:p>
        </w:tc>
      </w:tr>
      <w:tr w:rsidR="00B734C2">
        <w:trPr>
          <w:trHeight w:val="627"/>
        </w:trPr>
        <w:tc>
          <w:tcPr>
            <w:tcW w:w="468" w:type="dxa"/>
            <w:vMerge/>
            <w:vAlign w:val="center"/>
          </w:tcPr>
          <w:p w:rsidR="00B734C2" w:rsidRDefault="00B734C2">
            <w:pPr>
              <w:spacing w:line="320" w:lineRule="exact"/>
              <w:rPr>
                <w:rFonts w:ascii="黑体" w:eastAsia="黑体" w:hAnsi="黑体"/>
                <w:b/>
                <w:sz w:val="32"/>
              </w:rPr>
            </w:pPr>
          </w:p>
        </w:tc>
        <w:tc>
          <w:tcPr>
            <w:tcW w:w="3043" w:type="dxa"/>
            <w:gridSpan w:val="2"/>
            <w:vAlign w:val="center"/>
          </w:tcPr>
          <w:p w:rsidR="00B734C2" w:rsidRDefault="00C10D6E">
            <w:pPr>
              <w:spacing w:line="28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版权授权数</w:t>
            </w:r>
          </w:p>
        </w:tc>
        <w:tc>
          <w:tcPr>
            <w:tcW w:w="1717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720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1574" w:type="dxa"/>
            <w:vAlign w:val="center"/>
          </w:tcPr>
          <w:p w:rsidR="00B734C2" w:rsidRDefault="00C94E0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0</w:t>
            </w:r>
          </w:p>
        </w:tc>
      </w:tr>
    </w:tbl>
    <w:p w:rsidR="00B734C2" w:rsidRDefault="00B734C2">
      <w:pPr>
        <w:jc w:val="center"/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工业设计中心情况（二）</w:t>
      </w:r>
    </w:p>
    <w:p w:rsidR="00B734C2" w:rsidRDefault="00C10D6E">
      <w:pPr>
        <w:rPr>
          <w:rFonts w:ascii="楷体" w:eastAsia="楷体" w:hAnsi="楷体"/>
          <w:sz w:val="24"/>
        </w:rPr>
      </w:pPr>
      <w:r>
        <w:rPr>
          <w:rFonts w:ascii="楷体" w:eastAsia="楷体" w:hAnsi="楷体" w:hint="eastAsia"/>
          <w:sz w:val="24"/>
        </w:rPr>
        <w:t xml:space="preserve">                                                        </w:t>
      </w:r>
      <w:r>
        <w:rPr>
          <w:rFonts w:ascii="楷体" w:eastAsia="楷体" w:hAnsi="楷体"/>
          <w:sz w:val="24"/>
        </w:rPr>
        <w:t xml:space="preserve">     </w:t>
      </w:r>
      <w:r>
        <w:rPr>
          <w:rFonts w:ascii="楷体" w:eastAsia="楷体" w:hAnsi="楷体" w:hint="eastAsia"/>
          <w:sz w:val="24"/>
        </w:rPr>
        <w:t>单位：万元</w:t>
      </w: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286"/>
        <w:gridCol w:w="1393"/>
        <w:gridCol w:w="113"/>
        <w:gridCol w:w="1239"/>
        <w:gridCol w:w="554"/>
        <w:gridCol w:w="879"/>
        <w:gridCol w:w="517"/>
        <w:gridCol w:w="850"/>
        <w:gridCol w:w="1339"/>
      </w:tblGrid>
      <w:tr w:rsidR="00B734C2">
        <w:trPr>
          <w:trHeight w:val="623"/>
        </w:trPr>
        <w:tc>
          <w:tcPr>
            <w:tcW w:w="8960" w:type="dxa"/>
            <w:gridSpan w:val="10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近两年设计成果获奖情况</w:t>
            </w:r>
          </w:p>
        </w:tc>
      </w:tr>
      <w:tr w:rsidR="00B734C2">
        <w:trPr>
          <w:trHeight w:val="623"/>
        </w:trPr>
        <w:tc>
          <w:tcPr>
            <w:tcW w:w="1790" w:type="dxa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获奖作品</w:t>
            </w:r>
          </w:p>
        </w:tc>
        <w:tc>
          <w:tcPr>
            <w:tcW w:w="1792" w:type="dxa"/>
            <w:gridSpan w:val="3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奖项名称</w:t>
            </w:r>
          </w:p>
        </w:tc>
        <w:tc>
          <w:tcPr>
            <w:tcW w:w="1793" w:type="dxa"/>
            <w:gridSpan w:val="2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获奖时间</w:t>
            </w:r>
          </w:p>
        </w:tc>
        <w:tc>
          <w:tcPr>
            <w:tcW w:w="3585" w:type="dxa"/>
            <w:gridSpan w:val="4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授奖部门(或机构)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4553F3">
            <w:pPr>
              <w:jc w:val="center"/>
              <w:rPr>
                <w:rFonts w:ascii="黑体" w:eastAsia="黑体" w:hAnsi="黑体"/>
                <w:sz w:val="24"/>
              </w:rPr>
            </w:pPr>
            <w:r w:rsidRPr="004553F3">
              <w:rPr>
                <w:rFonts w:ascii="黑体" w:eastAsia="黑体" w:hAnsi="黑体" w:hint="eastAsia"/>
                <w:sz w:val="24"/>
              </w:rPr>
              <w:t>15×6轻量型高通风孔</w:t>
            </w:r>
            <w:proofErr w:type="gramStart"/>
            <w:r w:rsidRPr="004553F3">
              <w:rPr>
                <w:rFonts w:ascii="黑体" w:eastAsia="黑体" w:hAnsi="黑体" w:hint="eastAsia"/>
                <w:sz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4553F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4553F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rFonts w:ascii="黑体" w:eastAsia="黑体" w:hAnsi="黑体"/>
                <w:sz w:val="24"/>
              </w:rPr>
            </w:pPr>
            <w:r w:rsidRPr="00782203">
              <w:rPr>
                <w:rFonts w:ascii="黑体" w:eastAsia="黑体" w:hAnsi="黑体" w:hint="eastAsia"/>
                <w:sz w:val="24"/>
              </w:rPr>
              <w:t>16×6.5J低噪音</w:t>
            </w:r>
            <w:proofErr w:type="gramStart"/>
            <w:r w:rsidRPr="00782203">
              <w:rPr>
                <w:rFonts w:ascii="黑体" w:eastAsia="黑体" w:hAnsi="黑体" w:hint="eastAsia"/>
                <w:sz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B734C2">
        <w:trPr>
          <w:trHeight w:val="623"/>
        </w:trPr>
        <w:tc>
          <w:tcPr>
            <w:tcW w:w="1790" w:type="dxa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22.5</w:t>
            </w:r>
            <w:r w:rsidRPr="00782203">
              <w:rPr>
                <w:rFonts w:hint="eastAsia"/>
                <w:sz w:val="24"/>
              </w:rPr>
              <w:t>×</w:t>
            </w:r>
            <w:r w:rsidRPr="00782203">
              <w:rPr>
                <w:rFonts w:hint="eastAsia"/>
                <w:sz w:val="24"/>
              </w:rPr>
              <w:t>9.00</w:t>
            </w:r>
            <w:r w:rsidRPr="00782203">
              <w:rPr>
                <w:rFonts w:hint="eastAsia"/>
                <w:sz w:val="24"/>
              </w:rPr>
              <w:t>轻量化热成形重载卡车车轮</w:t>
            </w:r>
          </w:p>
        </w:tc>
        <w:tc>
          <w:tcPr>
            <w:tcW w:w="1792" w:type="dxa"/>
            <w:gridSpan w:val="3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B734C2">
        <w:trPr>
          <w:trHeight w:val="623"/>
        </w:trPr>
        <w:tc>
          <w:tcPr>
            <w:tcW w:w="1790" w:type="dxa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22.5</w:t>
            </w:r>
            <w:r w:rsidRPr="00782203">
              <w:rPr>
                <w:rFonts w:hint="eastAsia"/>
                <w:sz w:val="24"/>
              </w:rPr>
              <w:t>×</w:t>
            </w:r>
            <w:r w:rsidRPr="00782203">
              <w:rPr>
                <w:rFonts w:hint="eastAsia"/>
                <w:sz w:val="24"/>
              </w:rPr>
              <w:t>9.00</w:t>
            </w:r>
            <w:r w:rsidRPr="00782203">
              <w:rPr>
                <w:rFonts w:hint="eastAsia"/>
                <w:sz w:val="24"/>
              </w:rPr>
              <w:t>旋压轮辋钢制重载卡车车轮</w:t>
            </w:r>
          </w:p>
        </w:tc>
        <w:tc>
          <w:tcPr>
            <w:tcW w:w="1792" w:type="dxa"/>
            <w:gridSpan w:val="3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B734C2">
        <w:trPr>
          <w:trHeight w:val="623"/>
        </w:trPr>
        <w:tc>
          <w:tcPr>
            <w:tcW w:w="1790" w:type="dxa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22.5</w:t>
            </w:r>
            <w:r w:rsidRPr="00782203">
              <w:rPr>
                <w:rFonts w:hint="eastAsia"/>
                <w:sz w:val="24"/>
              </w:rPr>
              <w:t>×</w:t>
            </w:r>
            <w:r w:rsidRPr="00782203">
              <w:rPr>
                <w:rFonts w:hint="eastAsia"/>
                <w:sz w:val="24"/>
              </w:rPr>
              <w:t>11.75</w:t>
            </w:r>
            <w:r w:rsidRPr="00782203">
              <w:rPr>
                <w:rFonts w:hint="eastAsia"/>
                <w:sz w:val="24"/>
              </w:rPr>
              <w:t>风孔外张的钢制热成形车轮</w:t>
            </w:r>
          </w:p>
        </w:tc>
        <w:tc>
          <w:tcPr>
            <w:tcW w:w="1792" w:type="dxa"/>
            <w:gridSpan w:val="3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B734C2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22.5</w:t>
            </w:r>
            <w:r w:rsidRPr="00782203">
              <w:rPr>
                <w:rFonts w:hint="eastAsia"/>
                <w:sz w:val="24"/>
              </w:rPr>
              <w:t>×</w:t>
            </w:r>
            <w:r w:rsidRPr="00782203">
              <w:rPr>
                <w:rFonts w:hint="eastAsia"/>
                <w:sz w:val="24"/>
              </w:rPr>
              <w:t>11.75</w:t>
            </w:r>
            <w:r w:rsidRPr="00782203">
              <w:rPr>
                <w:rFonts w:hint="eastAsia"/>
                <w:sz w:val="24"/>
              </w:rPr>
              <w:t>旋压轮辋钢制踏面优化车轮</w:t>
            </w:r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高通风孔</w:t>
            </w:r>
            <w:proofErr w:type="gramStart"/>
            <w:r w:rsidRPr="00782203">
              <w:rPr>
                <w:rFonts w:hint="eastAsia"/>
                <w:sz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热成型钢制车轮</w:t>
            </w:r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旋压轮辋钢制车轮</w:t>
            </w:r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2017年1月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15</w:t>
            </w:r>
            <w:r w:rsidRPr="00782203">
              <w:rPr>
                <w:rFonts w:hint="eastAsia"/>
                <w:sz w:val="24"/>
              </w:rPr>
              <w:t>寸轮辋旋压的轻量化高通风孔车轮</w:t>
            </w:r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 w:rsidP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</w:rPr>
              <w:t>8</w:t>
            </w:r>
            <w:r w:rsidRPr="00782203">
              <w:rPr>
                <w:rFonts w:hint="eastAsia"/>
                <w:sz w:val="24"/>
              </w:rPr>
              <w:t>年</w:t>
            </w:r>
            <w:r w:rsidRPr="00782203">
              <w:rPr>
                <w:rFonts w:hint="eastAsia"/>
                <w:sz w:val="24"/>
              </w:rPr>
              <w:t>1</w:t>
            </w:r>
            <w:r w:rsidRPr="00782203">
              <w:rPr>
                <w:rFonts w:hint="eastAsia"/>
                <w:sz w:val="24"/>
              </w:rPr>
              <w:t>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4553F3">
        <w:trPr>
          <w:trHeight w:val="623"/>
        </w:trPr>
        <w:tc>
          <w:tcPr>
            <w:tcW w:w="1790" w:type="dxa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22.5</w:t>
            </w:r>
            <w:r w:rsidRPr="00782203">
              <w:rPr>
                <w:rFonts w:hint="eastAsia"/>
                <w:sz w:val="24"/>
              </w:rPr>
              <w:t>寸轻量化气门孔外置车轮</w:t>
            </w:r>
          </w:p>
        </w:tc>
        <w:tc>
          <w:tcPr>
            <w:tcW w:w="1792" w:type="dxa"/>
            <w:gridSpan w:val="3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省级新产品</w:t>
            </w:r>
          </w:p>
        </w:tc>
        <w:tc>
          <w:tcPr>
            <w:tcW w:w="1793" w:type="dxa"/>
            <w:gridSpan w:val="2"/>
            <w:vAlign w:val="center"/>
          </w:tcPr>
          <w:p w:rsidR="004553F3" w:rsidRDefault="00782203" w:rsidP="00782203">
            <w:pPr>
              <w:jc w:val="center"/>
              <w:rPr>
                <w:sz w:val="24"/>
              </w:rPr>
            </w:pPr>
            <w:r w:rsidRPr="00782203"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18</w:t>
            </w:r>
            <w:r w:rsidRPr="00782203">
              <w:rPr>
                <w:rFonts w:hint="eastAsia"/>
                <w:sz w:val="24"/>
              </w:rPr>
              <w:t>年</w:t>
            </w:r>
            <w:r w:rsidRPr="00782203">
              <w:rPr>
                <w:rFonts w:hint="eastAsia"/>
                <w:sz w:val="24"/>
              </w:rPr>
              <w:t>1</w:t>
            </w:r>
            <w:r w:rsidRPr="00782203">
              <w:rPr>
                <w:rFonts w:hint="eastAsia"/>
                <w:sz w:val="24"/>
              </w:rPr>
              <w:t>月</w:t>
            </w:r>
          </w:p>
        </w:tc>
        <w:tc>
          <w:tcPr>
            <w:tcW w:w="3585" w:type="dxa"/>
            <w:gridSpan w:val="4"/>
            <w:vAlign w:val="center"/>
          </w:tcPr>
          <w:p w:rsidR="004553F3" w:rsidRDefault="00782203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浙江省科技厅</w:t>
            </w:r>
          </w:p>
        </w:tc>
      </w:tr>
      <w:tr w:rsidR="00B734C2">
        <w:trPr>
          <w:trHeight w:val="623"/>
        </w:trPr>
        <w:tc>
          <w:tcPr>
            <w:tcW w:w="8960" w:type="dxa"/>
            <w:gridSpan w:val="10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近两年主要设计成果产业化情况</w:t>
            </w:r>
          </w:p>
        </w:tc>
      </w:tr>
      <w:tr w:rsidR="00B734C2">
        <w:trPr>
          <w:trHeight w:val="623"/>
        </w:trPr>
        <w:tc>
          <w:tcPr>
            <w:tcW w:w="1790" w:type="dxa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792" w:type="dxa"/>
            <w:gridSpan w:val="3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客户企业</w:t>
            </w:r>
          </w:p>
        </w:tc>
        <w:tc>
          <w:tcPr>
            <w:tcW w:w="1793" w:type="dxa"/>
            <w:gridSpan w:val="2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完成交付时间</w:t>
            </w:r>
          </w:p>
        </w:tc>
        <w:tc>
          <w:tcPr>
            <w:tcW w:w="3585" w:type="dxa"/>
            <w:gridSpan w:val="4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pacing w:val="-2"/>
                <w:sz w:val="24"/>
              </w:rPr>
              <w:t>设计成果产业化及效果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sz w:val="24"/>
                <w:szCs w:val="24"/>
              </w:rPr>
              <w:t>16×6.5J</w:t>
            </w:r>
            <w:r w:rsidRPr="00B0578C">
              <w:rPr>
                <w:rFonts w:hAnsi="宋体"/>
                <w:sz w:val="24"/>
                <w:szCs w:val="24"/>
              </w:rPr>
              <w:t>低噪音</w:t>
            </w:r>
            <w:proofErr w:type="gramStart"/>
            <w:r w:rsidRPr="00B0578C">
              <w:rPr>
                <w:rFonts w:hAnsi="宋体"/>
                <w:sz w:val="24"/>
                <w:szCs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上汽大众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lastRenderedPageBreak/>
              <w:t>15×6</w:t>
            </w:r>
            <w:r w:rsidRPr="00B0578C">
              <w:rPr>
                <w:rFonts w:hAnsi="宋体"/>
                <w:color w:val="000000"/>
                <w:sz w:val="24"/>
                <w:szCs w:val="24"/>
              </w:rPr>
              <w:t>轻量型高通风孔</w:t>
            </w:r>
            <w:proofErr w:type="gramStart"/>
            <w:r w:rsidRPr="00B0578C">
              <w:rPr>
                <w:rFonts w:hAnsi="宋体"/>
                <w:color w:val="000000"/>
                <w:sz w:val="24"/>
                <w:szCs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上汽大众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sz w:val="24"/>
                <w:szCs w:val="24"/>
              </w:rPr>
              <w:t>22.5×9.00</w:t>
            </w:r>
            <w:r w:rsidRPr="00B0578C">
              <w:rPr>
                <w:rFonts w:hAnsi="宋体"/>
                <w:sz w:val="24"/>
                <w:szCs w:val="24"/>
              </w:rPr>
              <w:t>轻量化热成形重载卡车车轮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中集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pacing w:val="-6"/>
                <w:sz w:val="24"/>
                <w:szCs w:val="24"/>
              </w:rPr>
              <w:t>22.5×11.75</w:t>
            </w:r>
            <w:r w:rsidRPr="00B0578C">
              <w:rPr>
                <w:rFonts w:hAnsi="宋体"/>
                <w:color w:val="000000"/>
                <w:spacing w:val="-6"/>
                <w:sz w:val="24"/>
                <w:szCs w:val="24"/>
              </w:rPr>
              <w:t>风孔外张的钢制热成形车轮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中集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pacing w:val="-6"/>
                <w:sz w:val="24"/>
                <w:szCs w:val="24"/>
              </w:rPr>
              <w:t>22.5×9.00</w:t>
            </w:r>
            <w:r w:rsidRPr="00B0578C">
              <w:rPr>
                <w:rFonts w:hAnsi="宋体"/>
                <w:color w:val="000000"/>
                <w:spacing w:val="-6"/>
                <w:sz w:val="24"/>
                <w:szCs w:val="24"/>
              </w:rPr>
              <w:t>旋压轮辋钢制重载卡车车轮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宇通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 w:rsidT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pacing w:val="-6"/>
                <w:sz w:val="24"/>
                <w:szCs w:val="24"/>
              </w:rPr>
              <w:t>22.5×11.75</w:t>
            </w:r>
            <w:r w:rsidRPr="00B0578C">
              <w:rPr>
                <w:rFonts w:hAnsi="宋体"/>
                <w:color w:val="000000"/>
                <w:spacing w:val="-6"/>
                <w:sz w:val="24"/>
                <w:szCs w:val="24"/>
              </w:rPr>
              <w:t>旋压轮辋钢制踏面优化车轮</w:t>
            </w:r>
          </w:p>
        </w:tc>
        <w:tc>
          <w:tcPr>
            <w:tcW w:w="1792" w:type="dxa"/>
            <w:gridSpan w:val="3"/>
            <w:tcBorders>
              <w:bottom w:val="single" w:sz="4" w:space="0" w:color="auto"/>
            </w:tcBorders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宇通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t>22.5</w:t>
            </w:r>
            <w:proofErr w:type="gramStart"/>
            <w:r w:rsidRPr="00B0578C">
              <w:rPr>
                <w:rFonts w:hAnsi="宋体"/>
                <w:color w:val="000000"/>
                <w:sz w:val="24"/>
                <w:szCs w:val="24"/>
              </w:rPr>
              <w:t>吋轻量化</w:t>
            </w:r>
            <w:proofErr w:type="gramEnd"/>
            <w:r w:rsidRPr="00B0578C">
              <w:rPr>
                <w:rFonts w:hAnsi="宋体"/>
                <w:color w:val="000000"/>
                <w:sz w:val="24"/>
                <w:szCs w:val="24"/>
              </w:rPr>
              <w:t>气门孔外置车轮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金旅</w:t>
            </w:r>
            <w:proofErr w:type="gramEnd"/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2017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t>14</w:t>
            </w:r>
            <w:proofErr w:type="gramStart"/>
            <w:r w:rsidRPr="00B0578C">
              <w:rPr>
                <w:rFonts w:hAnsi="宋体"/>
                <w:color w:val="000000"/>
                <w:sz w:val="24"/>
                <w:szCs w:val="24"/>
              </w:rPr>
              <w:t>吋八辐条</w:t>
            </w:r>
            <w:proofErr w:type="gramEnd"/>
            <w:r w:rsidRPr="00B0578C">
              <w:rPr>
                <w:rFonts w:hAnsi="宋体"/>
                <w:color w:val="000000"/>
                <w:sz w:val="24"/>
                <w:szCs w:val="24"/>
              </w:rPr>
              <w:t>高通风孔车轮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比亚迪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t>15</w:t>
            </w:r>
            <w:proofErr w:type="gramStart"/>
            <w:r w:rsidRPr="00B0578C">
              <w:rPr>
                <w:rFonts w:hAnsi="宋体"/>
                <w:color w:val="000000"/>
                <w:sz w:val="24"/>
                <w:szCs w:val="24"/>
              </w:rPr>
              <w:t>吋十辐条</w:t>
            </w:r>
            <w:proofErr w:type="gramEnd"/>
            <w:r w:rsidRPr="00B0578C">
              <w:rPr>
                <w:rFonts w:hAnsi="宋体"/>
                <w:color w:val="000000"/>
                <w:sz w:val="24"/>
                <w:szCs w:val="24"/>
              </w:rPr>
              <w:t>高通风空车轮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吉利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t>22.5</w:t>
            </w:r>
            <w:r w:rsidRPr="00B0578C">
              <w:rPr>
                <w:rFonts w:hAnsi="宋体"/>
                <w:color w:val="000000"/>
                <w:sz w:val="24"/>
                <w:szCs w:val="24"/>
              </w:rPr>
              <w:t>寸轻量化气门孔外置车轮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中集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color w:val="000000"/>
                <w:sz w:val="24"/>
                <w:szCs w:val="24"/>
              </w:rPr>
              <w:t>15</w:t>
            </w:r>
            <w:r w:rsidRPr="00B0578C">
              <w:rPr>
                <w:rFonts w:hAnsi="宋体"/>
                <w:color w:val="000000"/>
                <w:sz w:val="24"/>
                <w:szCs w:val="24"/>
              </w:rPr>
              <w:t>寸轮辋旋压的轻量化高通风孔车轮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上汽通用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 w:rsidTr="00B0578C">
        <w:trPr>
          <w:trHeight w:val="623"/>
        </w:trPr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B0578C" w:rsidRPr="00B0578C" w:rsidRDefault="00B0578C" w:rsidP="00B0578C">
            <w:pPr>
              <w:jc w:val="center"/>
              <w:rPr>
                <w:sz w:val="24"/>
                <w:szCs w:val="24"/>
              </w:rPr>
            </w:pPr>
            <w:r w:rsidRPr="00B0578C">
              <w:rPr>
                <w:rFonts w:hint="eastAsia"/>
                <w:sz w:val="24"/>
                <w:szCs w:val="24"/>
              </w:rPr>
              <w:t>旋压轮辋钢制车轮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上海大众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rFonts w:hAnsi="宋体"/>
                <w:sz w:val="24"/>
                <w:szCs w:val="24"/>
              </w:rPr>
              <w:t>高通风孔</w:t>
            </w:r>
            <w:proofErr w:type="gramStart"/>
            <w:r w:rsidRPr="00B0578C">
              <w:rPr>
                <w:rFonts w:hAnsi="宋体"/>
                <w:sz w:val="24"/>
                <w:szCs w:val="24"/>
              </w:rPr>
              <w:t>钢制滚型车轮</w:t>
            </w:r>
            <w:proofErr w:type="gramEnd"/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上海大众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1790" w:type="dxa"/>
            <w:vAlign w:val="center"/>
          </w:tcPr>
          <w:p w:rsidR="00B0578C" w:rsidRPr="00B0578C" w:rsidRDefault="00B0578C" w:rsidP="00B0578C">
            <w:pPr>
              <w:rPr>
                <w:color w:val="000000"/>
                <w:sz w:val="24"/>
                <w:szCs w:val="24"/>
              </w:rPr>
            </w:pPr>
            <w:r w:rsidRPr="00B0578C">
              <w:rPr>
                <w:rFonts w:hAnsi="宋体"/>
                <w:sz w:val="24"/>
                <w:szCs w:val="24"/>
              </w:rPr>
              <w:t>热成型钢制车轮</w:t>
            </w:r>
          </w:p>
        </w:tc>
        <w:tc>
          <w:tcPr>
            <w:tcW w:w="1792" w:type="dxa"/>
            <w:gridSpan w:val="3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中集</w:t>
            </w:r>
          </w:p>
        </w:tc>
        <w:tc>
          <w:tcPr>
            <w:tcW w:w="179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3585" w:type="dxa"/>
            <w:gridSpan w:val="4"/>
            <w:vAlign w:val="center"/>
          </w:tcPr>
          <w:p w:rsidR="00B0578C" w:rsidRDefault="00B0578C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良好</w:t>
            </w:r>
          </w:p>
        </w:tc>
      </w:tr>
      <w:tr w:rsidR="00B0578C">
        <w:trPr>
          <w:trHeight w:val="623"/>
        </w:trPr>
        <w:tc>
          <w:tcPr>
            <w:tcW w:w="8960" w:type="dxa"/>
            <w:gridSpan w:val="10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近两年专利、版权及其他著作权获得情况（列出15项）</w:t>
            </w:r>
          </w:p>
        </w:tc>
      </w:tr>
      <w:tr w:rsidR="00B0578C">
        <w:trPr>
          <w:trHeight w:val="329"/>
        </w:trPr>
        <w:tc>
          <w:tcPr>
            <w:tcW w:w="2076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产品或项目名称</w:t>
            </w:r>
          </w:p>
        </w:tc>
        <w:tc>
          <w:tcPr>
            <w:tcW w:w="1393" w:type="dxa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专利名称</w:t>
            </w:r>
          </w:p>
        </w:tc>
        <w:tc>
          <w:tcPr>
            <w:tcW w:w="1352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专利号</w:t>
            </w:r>
          </w:p>
        </w:tc>
        <w:tc>
          <w:tcPr>
            <w:tcW w:w="1433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权利人</w:t>
            </w:r>
          </w:p>
        </w:tc>
        <w:tc>
          <w:tcPr>
            <w:tcW w:w="1367" w:type="dxa"/>
            <w:gridSpan w:val="2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授权单位</w:t>
            </w:r>
          </w:p>
        </w:tc>
        <w:tc>
          <w:tcPr>
            <w:tcW w:w="1339" w:type="dxa"/>
            <w:vAlign w:val="center"/>
          </w:tcPr>
          <w:p w:rsidR="00B0578C" w:rsidRDefault="00B0578C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授权时间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热成形车轮制作方法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热成形车轮制作方法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ZL201410680669.X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2017/1/11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外加厚式冲压硬化车轮制作方法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外加厚式冲压硬化车轮制作</w:t>
            </w: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ZL201410681126.X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2017/1/18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热冲压车轮制作方法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热冲压车轮制作方法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ZL201410680580.3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2017/1/25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热成形车轮及其制作方法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热成形车轮及其制作方法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ZL201410680977.2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2017/2/22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一种钢制车轮轮辐螺母</w:t>
            </w:r>
            <w:proofErr w:type="gramStart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座孔制作</w:t>
            </w:r>
            <w:proofErr w:type="gramEnd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一种钢制车轮轮辐螺母</w:t>
            </w:r>
            <w:proofErr w:type="gramStart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座孔制作</w:t>
            </w:r>
            <w:proofErr w:type="gramEnd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ZL201510202330.3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2017/3/8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内加厚式冲压硬化车轮及其制作方法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内加厚式冲压硬化车轮及其制作方法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ZL201410680763.5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2017/4/12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钢圈环壁焊接处焊点打磨工具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钢圈环壁焊接处焊点打磨工具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ZL201510420497.7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2017/4/12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一种非对称高通风孔车轮的轮辐结构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一种非对称高通风孔车轮的轮辐结构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ZL201510498754.9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2017/5/3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一种非对称高通风孔车轮的强度加强结构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一种非对称高通风孔车轮的强度加强结构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ZL201510501858.0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2017/6/13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ZL201510499532.9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2017/7/11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一种非对称高通风孔车轮的轻量化轮辐结构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</w:t>
            </w: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轻量化轮辐结构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lastRenderedPageBreak/>
              <w:t>ZL201510498709.3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2017/7/11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钢圈焊接处焊点打磨工具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钢圈焊接处焊点打磨工具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ZL201510418172.5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2017/7/11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钢圈焊接处焊点打磨设备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钢圈焊接处焊点打磨设备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ZL201510417346.6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2017/7/11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钢圈环壁焊接处焊点打磨装置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钢圈环壁焊接处焊点打磨装置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ZL201510417455.8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2017/8/25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钢圈环壁焊接处焊点打磨装设备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钢圈环壁焊接处焊点打磨装设备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ZL201510419633.0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2017/8/25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一种非对称高通风孔轮辐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一种非对称高通风孔轮辐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ZL201510501050.2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2017/8/25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一种非对称高通风孔车轮的减重式轮辐结构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一种非对称高通风孔车轮的减重式轮辐结构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ZL201510501089.4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2017/11/21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一种非对称高通风孔车轮的风孔结构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一种非对称高通风孔车轮的风孔结构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ZL201510501516.9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2017/12/22</w:t>
            </w:r>
          </w:p>
        </w:tc>
      </w:tr>
      <w:tr w:rsidR="0076111F">
        <w:trPr>
          <w:trHeight w:val="531"/>
        </w:trPr>
        <w:tc>
          <w:tcPr>
            <w:tcW w:w="2076" w:type="dxa"/>
            <w:gridSpan w:val="2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隔</w:t>
            </w:r>
            <w:proofErr w:type="gramStart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震止脱式</w:t>
            </w:r>
            <w:proofErr w:type="gramEnd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轮辋旋压工装</w:t>
            </w:r>
          </w:p>
        </w:tc>
        <w:tc>
          <w:tcPr>
            <w:tcW w:w="1393" w:type="dxa"/>
            <w:vAlign w:val="center"/>
          </w:tcPr>
          <w:p w:rsidR="0076111F" w:rsidRPr="00B0578C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隔</w:t>
            </w:r>
            <w:proofErr w:type="gramStart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震止脱式</w:t>
            </w:r>
            <w:proofErr w:type="gramEnd"/>
            <w:r w:rsidRPr="00B0578C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轮辋旋压工装</w:t>
            </w:r>
          </w:p>
        </w:tc>
        <w:tc>
          <w:tcPr>
            <w:tcW w:w="1352" w:type="dxa"/>
            <w:gridSpan w:val="2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ZL201610744352.7</w:t>
            </w:r>
          </w:p>
        </w:tc>
        <w:tc>
          <w:tcPr>
            <w:tcW w:w="1433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浙江金固股股份有限公司</w:t>
            </w:r>
          </w:p>
        </w:tc>
        <w:tc>
          <w:tcPr>
            <w:tcW w:w="1367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sz w:val="24"/>
              </w:rPr>
            </w:pPr>
            <w:r w:rsidRPr="005420B4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自主研发</w:t>
            </w:r>
          </w:p>
        </w:tc>
        <w:tc>
          <w:tcPr>
            <w:tcW w:w="1339" w:type="dxa"/>
            <w:vAlign w:val="center"/>
          </w:tcPr>
          <w:p w:rsidR="0076111F" w:rsidRPr="0076111F" w:rsidRDefault="0076111F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2018/4/24</w:t>
            </w:r>
          </w:p>
        </w:tc>
      </w:tr>
      <w:tr w:rsidR="0076111F">
        <w:trPr>
          <w:trHeight w:val="623"/>
        </w:trPr>
        <w:tc>
          <w:tcPr>
            <w:tcW w:w="8960" w:type="dxa"/>
            <w:gridSpan w:val="10"/>
            <w:vAlign w:val="center"/>
          </w:tcPr>
          <w:p w:rsidR="0076111F" w:rsidRDefault="0076111F" w:rsidP="00B0578C">
            <w:pPr>
              <w:ind w:left="108"/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从事工业设计人员名单（列出25名）</w:t>
            </w:r>
          </w:p>
        </w:tc>
      </w:tr>
      <w:tr w:rsidR="0076111F" w:rsidTr="0076111F">
        <w:trPr>
          <w:trHeight w:val="531"/>
        </w:trPr>
        <w:tc>
          <w:tcPr>
            <w:tcW w:w="1790" w:type="dxa"/>
            <w:vAlign w:val="center"/>
          </w:tcPr>
          <w:p w:rsidR="0076111F" w:rsidRDefault="0076111F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年龄</w:t>
            </w:r>
          </w:p>
        </w:tc>
        <w:tc>
          <w:tcPr>
            <w:tcW w:w="1352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学历</w:t>
            </w:r>
          </w:p>
        </w:tc>
        <w:tc>
          <w:tcPr>
            <w:tcW w:w="1950" w:type="dxa"/>
            <w:gridSpan w:val="3"/>
            <w:vAlign w:val="center"/>
          </w:tcPr>
          <w:p w:rsidR="0076111F" w:rsidRDefault="0076111F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职业资格/技术职务</w:t>
            </w:r>
          </w:p>
        </w:tc>
        <w:tc>
          <w:tcPr>
            <w:tcW w:w="2189" w:type="dxa"/>
            <w:gridSpan w:val="2"/>
            <w:vAlign w:val="center"/>
          </w:tcPr>
          <w:p w:rsidR="0076111F" w:rsidRDefault="0076111F" w:rsidP="00B0578C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联系电话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D34DCD" w:rsidRDefault="00C676B5" w:rsidP="00D34DC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4DC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盛枫</w:t>
            </w:r>
          </w:p>
        </w:tc>
        <w:tc>
          <w:tcPr>
            <w:tcW w:w="1679" w:type="dxa"/>
            <w:gridSpan w:val="2"/>
            <w:vAlign w:val="center"/>
          </w:tcPr>
          <w:p w:rsidR="00C676B5" w:rsidRPr="00D34DCD" w:rsidRDefault="00FA24AC" w:rsidP="00D34DC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4DC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36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D34DCD" w:rsidRDefault="00C676B5" w:rsidP="00D34DC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4DC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D34DCD" w:rsidRDefault="00C676B5" w:rsidP="00D34DC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4DCD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D34DCD" w:rsidRDefault="00C676B5" w:rsidP="00D34DC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D34DCD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13867430220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lastRenderedPageBreak/>
              <w:t>袁海州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C676B5" w:rsidP="00A2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13968169687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David Michael Saylor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C676B5" w:rsidP="00A2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55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15824176252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周祖安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C676B5" w:rsidP="00A21C7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68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A21C7D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18971492955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叶燕飞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C676B5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13675856903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吴兵华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C676B5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15858297600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连富坤</w:t>
            </w:r>
            <w:proofErr w:type="gramEnd"/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13588316647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周密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13657267352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高冬</w:t>
            </w:r>
            <w:proofErr w:type="gramStart"/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冬</w:t>
            </w:r>
            <w:proofErr w:type="gramEnd"/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15658085416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柳寻</w:t>
            </w:r>
            <w:proofErr w:type="gramStart"/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侦</w:t>
            </w:r>
            <w:proofErr w:type="gramEnd"/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15858137297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陈其宝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41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18858795768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王燕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18767129883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陈凯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18868082458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赵子健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13486248457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许红莲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18895358087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龚洪鑫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17858507930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袁志恒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50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硕士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18329192997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王贺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18842677112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张百会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15840323489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王怡翔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15057118558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周宇铖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18957139688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薛光远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15857144585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陈晓弟</w:t>
            </w:r>
            <w:proofErr w:type="gramEnd"/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18857142528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丁容</w:t>
            </w:r>
            <w:proofErr w:type="gramEnd"/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管理人员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15958025767</w:t>
            </w:r>
          </w:p>
        </w:tc>
      </w:tr>
      <w:tr w:rsidR="00C676B5" w:rsidTr="0076111F">
        <w:trPr>
          <w:trHeight w:val="531"/>
        </w:trPr>
        <w:tc>
          <w:tcPr>
            <w:tcW w:w="1790" w:type="dxa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黄潮</w:t>
            </w:r>
          </w:p>
        </w:tc>
        <w:tc>
          <w:tcPr>
            <w:tcW w:w="1679" w:type="dxa"/>
            <w:gridSpan w:val="2"/>
            <w:vAlign w:val="center"/>
          </w:tcPr>
          <w:p w:rsidR="00C676B5" w:rsidRDefault="00DA3188" w:rsidP="00B057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1352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本科</w:t>
            </w:r>
          </w:p>
        </w:tc>
        <w:tc>
          <w:tcPr>
            <w:tcW w:w="1950" w:type="dxa"/>
            <w:gridSpan w:val="3"/>
            <w:vAlign w:val="center"/>
          </w:tcPr>
          <w:p w:rsidR="00C676B5" w:rsidRPr="00C676B5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C676B5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研发人员</w:t>
            </w:r>
          </w:p>
        </w:tc>
        <w:tc>
          <w:tcPr>
            <w:tcW w:w="2189" w:type="dxa"/>
            <w:gridSpan w:val="2"/>
            <w:vAlign w:val="center"/>
          </w:tcPr>
          <w:p w:rsidR="00C676B5" w:rsidRPr="0076111F" w:rsidRDefault="00C676B5" w:rsidP="0076111F">
            <w:pPr>
              <w:widowControl/>
              <w:tabs>
                <w:tab w:val="center" w:pos="6481"/>
              </w:tabs>
              <w:spacing w:line="300" w:lineRule="auto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6111F"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  <w:t>15121006177</w:t>
            </w:r>
          </w:p>
        </w:tc>
      </w:tr>
    </w:tbl>
    <w:p w:rsidR="00B734C2" w:rsidRDefault="00B734C2">
      <w:pPr>
        <w:rPr>
          <w:sz w:val="24"/>
        </w:rPr>
      </w:pPr>
    </w:p>
    <w:p w:rsidR="00DA3188" w:rsidRDefault="00DA3188">
      <w:pPr>
        <w:jc w:val="center"/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工业设计中心情况（三）</w:t>
      </w:r>
    </w:p>
    <w:tbl>
      <w:tblPr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B734C2">
        <w:trPr>
          <w:trHeight w:val="472"/>
        </w:trPr>
        <w:tc>
          <w:tcPr>
            <w:tcW w:w="8460" w:type="dxa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中心运营等有关情况</w:t>
            </w:r>
          </w:p>
        </w:tc>
      </w:tr>
      <w:tr w:rsidR="00B734C2">
        <w:trPr>
          <w:trHeight w:val="5692"/>
        </w:trPr>
        <w:tc>
          <w:tcPr>
            <w:tcW w:w="8460" w:type="dxa"/>
          </w:tcPr>
          <w:p w:rsidR="00B734C2" w:rsidRDefault="00C10D6E" w:rsidP="00DA3188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重点是中心的组织体系、</w:t>
            </w:r>
            <w:r>
              <w:rPr>
                <w:rFonts w:hint="eastAsia"/>
                <w:sz w:val="24"/>
              </w:rPr>
              <w:t>运营模式、产学研合作、专业人员培训及工业设计社会化服务等有关情况。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组织</w:t>
            </w:r>
            <w:r>
              <w:rPr>
                <w:rFonts w:ascii="宋体" w:hAnsi="宋体" w:hint="eastAsia"/>
                <w:sz w:val="24"/>
              </w:rPr>
              <w:t>体系</w:t>
            </w:r>
            <w:r w:rsidRPr="00DA3188">
              <w:rPr>
                <w:rFonts w:ascii="宋体" w:hAnsi="宋体" w:hint="eastAsia"/>
                <w:sz w:val="24"/>
              </w:rPr>
              <w:t>围绕</w:t>
            </w:r>
            <w:r>
              <w:rPr>
                <w:rFonts w:ascii="宋体" w:hAnsi="宋体" w:hint="eastAsia"/>
                <w:sz w:val="24"/>
              </w:rPr>
              <w:t>设计中心设计</w:t>
            </w:r>
            <w:r w:rsidRPr="00DA3188">
              <w:rPr>
                <w:rFonts w:ascii="宋体" w:hAnsi="宋体" w:hint="eastAsia"/>
                <w:sz w:val="24"/>
              </w:rPr>
              <w:t>方向和内容的调整，主要方向是以市场需求为导向的产品</w:t>
            </w:r>
            <w:r>
              <w:rPr>
                <w:rFonts w:ascii="宋体" w:hAnsi="宋体" w:hint="eastAsia"/>
                <w:sz w:val="24"/>
              </w:rPr>
              <w:t>设计为主</w:t>
            </w:r>
          </w:p>
          <w:p w:rsidR="00DA3188" w:rsidRPr="00DA3188" w:rsidRDefault="00DA3188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具体方向是以</w:t>
            </w:r>
            <w:r>
              <w:rPr>
                <w:rFonts w:ascii="宋体" w:hAnsi="宋体" w:hint="eastAsia"/>
                <w:sz w:val="24"/>
              </w:rPr>
              <w:t>产品轻量化为</w:t>
            </w:r>
            <w:r w:rsidRPr="00DA3188">
              <w:rPr>
                <w:rFonts w:ascii="宋体" w:hAnsi="宋体" w:hint="eastAsia"/>
                <w:sz w:val="24"/>
              </w:rPr>
              <w:t>核心，强化研发中心建设；以科研成果转化应用，形成新产品为抓手，强化工程中心的产品设计、技术应用功能；加强检测中心的功能，主要是强化检测中心在产品检测、质量控制和标准化研究方面的能力。增设研究院综合管理部，承担研发组织管理事务性工作；增设专家咨询委员会，为公司重大决策、技术规划把脉。</w:t>
            </w:r>
            <w:r w:rsidRPr="00DA3188">
              <w:rPr>
                <w:rFonts w:ascii="宋体" w:hAnsi="宋体"/>
                <w:sz w:val="24"/>
              </w:rPr>
              <w:t xml:space="preserve"> 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设计中心负责人</w:t>
            </w:r>
            <w:r w:rsidRPr="00DA3188">
              <w:rPr>
                <w:rFonts w:ascii="宋体" w:hAnsi="宋体" w:hint="eastAsia"/>
                <w:sz w:val="24"/>
              </w:rPr>
              <w:t>：全面负责</w:t>
            </w:r>
            <w:r>
              <w:rPr>
                <w:rFonts w:ascii="宋体" w:hAnsi="宋体" w:hint="eastAsia"/>
                <w:sz w:val="24"/>
              </w:rPr>
              <w:t>设计中心</w:t>
            </w:r>
            <w:r w:rsidRPr="00DA3188">
              <w:rPr>
                <w:rFonts w:ascii="宋体" w:hAnsi="宋体" w:hint="eastAsia"/>
                <w:sz w:val="24"/>
              </w:rPr>
              <w:t>运行和发展战略制定，统筹安排</w:t>
            </w:r>
            <w:r>
              <w:rPr>
                <w:rFonts w:ascii="宋体" w:hAnsi="宋体" w:hint="eastAsia"/>
                <w:sz w:val="24"/>
              </w:rPr>
              <w:t>各项设计</w:t>
            </w:r>
            <w:r w:rsidRPr="00DA3188">
              <w:rPr>
                <w:rFonts w:ascii="宋体" w:hAnsi="宋体" w:hint="eastAsia"/>
                <w:sz w:val="24"/>
              </w:rPr>
              <w:t>工作的实施及资金安排。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1、</w:t>
            </w:r>
            <w:r w:rsidR="00166904">
              <w:rPr>
                <w:rFonts w:ascii="宋体" w:hAnsi="宋体" w:hint="eastAsia"/>
                <w:sz w:val="24"/>
              </w:rPr>
              <w:t>设计中心</w:t>
            </w:r>
            <w:r w:rsidRPr="00DA3188">
              <w:rPr>
                <w:rFonts w:ascii="宋体" w:hAnsi="宋体" w:hint="eastAsia"/>
                <w:sz w:val="24"/>
              </w:rPr>
              <w:t>职责：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1） 在公司各部门的配合下，主导企业的</w:t>
            </w:r>
            <w:r w:rsidR="00166904">
              <w:rPr>
                <w:rFonts w:ascii="宋体" w:hAnsi="宋体" w:hint="eastAsia"/>
                <w:sz w:val="24"/>
              </w:rPr>
              <w:t>产品和工艺设计</w:t>
            </w:r>
            <w:r w:rsidRPr="00DA3188">
              <w:rPr>
                <w:rFonts w:ascii="宋体" w:hAnsi="宋体" w:hint="eastAsia"/>
                <w:sz w:val="24"/>
              </w:rPr>
              <w:t>工作，不断推进企业技术进步和创新。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2） 组织制定和实施企业</w:t>
            </w:r>
            <w:r w:rsidR="00166904">
              <w:rPr>
                <w:rFonts w:ascii="宋体" w:hAnsi="宋体" w:hint="eastAsia"/>
                <w:sz w:val="24"/>
              </w:rPr>
              <w:t>设计</w:t>
            </w:r>
            <w:r w:rsidRPr="00DA3188">
              <w:rPr>
                <w:rFonts w:ascii="宋体" w:hAnsi="宋体" w:hint="eastAsia"/>
                <w:sz w:val="24"/>
              </w:rPr>
              <w:t>发展</w:t>
            </w:r>
            <w:r w:rsidR="00166904">
              <w:rPr>
                <w:rFonts w:ascii="宋体" w:hAnsi="宋体" w:hint="eastAsia"/>
                <w:sz w:val="24"/>
              </w:rPr>
              <w:t>思路</w:t>
            </w:r>
            <w:r w:rsidRPr="00DA3188">
              <w:rPr>
                <w:rFonts w:ascii="宋体" w:hAnsi="宋体" w:hint="eastAsia"/>
                <w:sz w:val="24"/>
              </w:rPr>
              <w:t>，技术创新、技术改造、技术引进</w:t>
            </w:r>
            <w:r w:rsidR="00166904">
              <w:rPr>
                <w:rFonts w:ascii="宋体" w:hAnsi="宋体" w:hint="eastAsia"/>
                <w:sz w:val="24"/>
              </w:rPr>
              <w:t>。</w:t>
            </w:r>
            <w:r w:rsidRPr="00DA3188">
              <w:rPr>
                <w:rFonts w:ascii="宋体" w:hAnsi="宋体" w:hint="eastAsia"/>
                <w:sz w:val="24"/>
              </w:rPr>
              <w:t>。</w:t>
            </w:r>
          </w:p>
          <w:p w:rsidR="00DA3188" w:rsidRPr="00DA3188" w:rsidRDefault="00DA3188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A3188">
              <w:rPr>
                <w:rFonts w:ascii="宋体" w:hAnsi="宋体" w:hint="eastAsia"/>
                <w:sz w:val="24"/>
              </w:rPr>
              <w:t>3） 超前研究开发有市场有前景的新产品、</w:t>
            </w:r>
            <w:r w:rsidR="00166904">
              <w:rPr>
                <w:rFonts w:ascii="宋体" w:hAnsi="宋体" w:hint="eastAsia"/>
                <w:sz w:val="24"/>
              </w:rPr>
              <w:t>新材料，</w:t>
            </w:r>
            <w:r w:rsidRPr="00DA3188">
              <w:rPr>
                <w:rFonts w:ascii="宋体" w:hAnsi="宋体" w:hint="eastAsia"/>
                <w:sz w:val="24"/>
              </w:rPr>
              <w:t>为本企业的产品更新换代，形成新的经济增长点，提供技术支持。</w:t>
            </w:r>
          </w:p>
          <w:p w:rsidR="00DA3188" w:rsidRPr="00DA3188" w:rsidRDefault="00166904" w:rsidP="00DA3188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DA3188" w:rsidRPr="00DA3188">
              <w:rPr>
                <w:rFonts w:ascii="宋体" w:hAnsi="宋体" w:hint="eastAsia"/>
                <w:sz w:val="24"/>
              </w:rPr>
              <w:t>） 负责组织各种形式的国内外</w:t>
            </w:r>
            <w:r>
              <w:rPr>
                <w:rFonts w:ascii="宋体" w:hAnsi="宋体" w:hint="eastAsia"/>
                <w:sz w:val="24"/>
              </w:rPr>
              <w:t>产品设计交流和</w:t>
            </w:r>
            <w:r w:rsidR="00DA3188" w:rsidRPr="00DA3188">
              <w:rPr>
                <w:rFonts w:ascii="宋体" w:hAnsi="宋体" w:hint="eastAsia"/>
                <w:sz w:val="24"/>
              </w:rPr>
              <w:t>合作。</w:t>
            </w:r>
          </w:p>
          <w:p w:rsidR="00166904" w:rsidRPr="00166904" w:rsidRDefault="00166904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166904">
              <w:rPr>
                <w:rFonts w:ascii="宋体" w:hAnsi="宋体" w:hint="eastAsia"/>
                <w:sz w:val="24"/>
              </w:rPr>
              <w:t>产学研合作机制，主要采取以下方式：</w:t>
            </w:r>
          </w:p>
          <w:p w:rsidR="00166904" w:rsidRPr="00166904" w:rsidRDefault="00166904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166904">
              <w:rPr>
                <w:rFonts w:ascii="宋体" w:hAnsi="宋体" w:hint="eastAsia"/>
                <w:sz w:val="24"/>
              </w:rPr>
              <w:t>（1） 与高等院校、科研机构合作，一方面解决企业在</w:t>
            </w:r>
            <w:r>
              <w:rPr>
                <w:rFonts w:ascii="宋体" w:hAnsi="宋体" w:hint="eastAsia"/>
                <w:sz w:val="24"/>
              </w:rPr>
              <w:t>产品设计</w:t>
            </w:r>
            <w:r w:rsidRPr="00166904">
              <w:rPr>
                <w:rFonts w:ascii="宋体" w:hAnsi="宋体" w:hint="eastAsia"/>
                <w:sz w:val="24"/>
              </w:rPr>
              <w:t>创新方面的技术支撑问题；另一方面可利用高等院校的教育资源，对公司的技术人员、管理人员进行高档次的培训；第三方面在帮助学校解决大学毕业生的就业问题的同时，也为企业建立了稳定的高质量的人才供应基地。</w:t>
            </w:r>
          </w:p>
          <w:p w:rsidR="00DA3188" w:rsidRDefault="00166904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166904">
              <w:rPr>
                <w:rFonts w:ascii="宋体" w:hAnsi="宋体" w:hint="eastAsia"/>
                <w:sz w:val="24"/>
              </w:rPr>
              <w:t>（2） 与用户单位合作，</w:t>
            </w:r>
            <w:r>
              <w:rPr>
                <w:rFonts w:ascii="宋体" w:hAnsi="宋体" w:hint="eastAsia"/>
                <w:sz w:val="24"/>
              </w:rPr>
              <w:t>建设设计研发合作机构，</w:t>
            </w:r>
            <w:r w:rsidRPr="00166904">
              <w:rPr>
                <w:rFonts w:ascii="宋体" w:hAnsi="宋体" w:hint="eastAsia"/>
                <w:sz w:val="24"/>
              </w:rPr>
              <w:t>可有效解决在研发过程中所涉及的专业知识，使产品更具实用价值。</w:t>
            </w:r>
          </w:p>
          <w:p w:rsidR="00DF3A1E" w:rsidRDefault="00DF3A1E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专业人员培训方面，结合</w:t>
            </w:r>
            <w:r w:rsidRPr="00DF3A1E">
              <w:rPr>
                <w:rFonts w:ascii="宋体" w:hAnsi="宋体" w:hint="eastAsia"/>
                <w:sz w:val="24"/>
              </w:rPr>
              <w:t>科技人员管理，公司建立了《科技人员培养进修管理制度》、《职工技能培训管理制度》、《科技人才引进管理制度》，对科技人才培养进修、职工技能培训、高端人才引进进行规范化管理。重点引进和培养材料科学、自动化信息化、机械制造等方面的中高端专业技术人才，未来计划新增</w:t>
            </w:r>
            <w:r>
              <w:rPr>
                <w:rFonts w:ascii="宋体" w:hAnsi="宋体" w:hint="eastAsia"/>
                <w:sz w:val="24"/>
              </w:rPr>
              <w:t>设计、</w:t>
            </w:r>
            <w:r w:rsidRPr="00DF3A1E">
              <w:rPr>
                <w:rFonts w:ascii="宋体" w:hAnsi="宋体" w:hint="eastAsia"/>
                <w:sz w:val="24"/>
              </w:rPr>
              <w:t>科技人员50人，其中引进国外专家2人，国内行业高级职称3人，博士2人，硕士10人，本科33人，加大对</w:t>
            </w:r>
            <w:r>
              <w:rPr>
                <w:rFonts w:ascii="宋体" w:hAnsi="宋体" w:hint="eastAsia"/>
                <w:sz w:val="24"/>
              </w:rPr>
              <w:t>设计、</w:t>
            </w:r>
            <w:r w:rsidRPr="00DF3A1E">
              <w:rPr>
                <w:rFonts w:ascii="宋体" w:hAnsi="宋体" w:hint="eastAsia"/>
                <w:sz w:val="24"/>
              </w:rPr>
              <w:t>科技人员的培训，提升</w:t>
            </w:r>
            <w:r>
              <w:rPr>
                <w:rFonts w:ascii="宋体" w:hAnsi="宋体" w:hint="eastAsia"/>
                <w:sz w:val="24"/>
              </w:rPr>
              <w:t>设计、</w:t>
            </w:r>
            <w:r w:rsidRPr="00DF3A1E">
              <w:rPr>
                <w:rFonts w:ascii="宋体" w:hAnsi="宋体" w:hint="eastAsia"/>
                <w:sz w:val="24"/>
              </w:rPr>
              <w:t>科研人员的专业水平和开发能力。</w:t>
            </w:r>
          </w:p>
          <w:p w:rsidR="00166904" w:rsidRPr="00DA3188" w:rsidRDefault="00DF3A1E" w:rsidP="00166904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 xml:space="preserve"> 目前公司的工业设计主要以自主设计和业务单位联合设计为主，未来设计中心的工作将向社会开放，共享设计中心的设计资源和设备，共享国家认证实验室，为大众创新，万众创业提供技术支撑。</w:t>
            </w:r>
          </w:p>
        </w:tc>
      </w:tr>
      <w:tr w:rsidR="00B734C2">
        <w:trPr>
          <w:trHeight w:val="496"/>
        </w:trPr>
        <w:tc>
          <w:tcPr>
            <w:tcW w:w="8460" w:type="dxa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lastRenderedPageBreak/>
              <w:t>中心今后两年目标与规划情况</w:t>
            </w:r>
          </w:p>
        </w:tc>
      </w:tr>
      <w:tr w:rsidR="00B734C2">
        <w:trPr>
          <w:trHeight w:val="6346"/>
        </w:trPr>
        <w:tc>
          <w:tcPr>
            <w:tcW w:w="8460" w:type="dxa"/>
          </w:tcPr>
          <w:p w:rsidR="00B734C2" w:rsidRDefault="00C10D6E" w:rsidP="00DF3A1E">
            <w:pPr>
              <w:spacing w:line="400" w:lineRule="exact"/>
              <w:ind w:firstLine="48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重点是中心今后两年创新建设、有效投入、</w:t>
            </w:r>
            <w:r>
              <w:rPr>
                <w:rFonts w:hint="eastAsia"/>
                <w:sz w:val="24"/>
              </w:rPr>
              <w:t>设计成果</w:t>
            </w:r>
            <w:r>
              <w:rPr>
                <w:rFonts w:ascii="宋体" w:hAnsi="宋体" w:hint="eastAsia"/>
                <w:sz w:val="24"/>
              </w:rPr>
              <w:t>等主要指标，以及组织体系建设、</w:t>
            </w:r>
            <w:r>
              <w:rPr>
                <w:rFonts w:hint="eastAsia"/>
                <w:sz w:val="24"/>
              </w:rPr>
              <w:t>运营模式创新、人才队伍建设、履行工业设计公共服务平台职责等措施</w:t>
            </w:r>
            <w:r>
              <w:rPr>
                <w:sz w:val="24"/>
              </w:rPr>
              <w:t>和规划。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 w:hint="eastAsia"/>
                <w:sz w:val="24"/>
              </w:rPr>
              <w:t>通过</w:t>
            </w:r>
            <w:r>
              <w:rPr>
                <w:rFonts w:ascii="宋体" w:hAnsi="宋体" w:hint="eastAsia"/>
                <w:sz w:val="24"/>
              </w:rPr>
              <w:t>未来两</w:t>
            </w:r>
            <w:r w:rsidRPr="00DF3A1E">
              <w:rPr>
                <w:rFonts w:ascii="宋体" w:hAnsi="宋体" w:hint="eastAsia"/>
                <w:sz w:val="24"/>
              </w:rPr>
              <w:t>年时间的</w:t>
            </w:r>
            <w:r>
              <w:rPr>
                <w:rFonts w:ascii="宋体" w:hAnsi="宋体" w:hint="eastAsia"/>
                <w:sz w:val="24"/>
              </w:rPr>
              <w:t>设计中心要</w:t>
            </w:r>
            <w:r w:rsidRPr="00DF3A1E">
              <w:rPr>
                <w:rFonts w:ascii="宋体" w:hAnsi="宋体" w:hint="eastAsia"/>
                <w:sz w:val="24"/>
              </w:rPr>
              <w:t>达到以下目标：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 w:hint="eastAsia"/>
                <w:sz w:val="24"/>
              </w:rPr>
              <w:t xml:space="preserve">   1）</w:t>
            </w:r>
            <w:r>
              <w:rPr>
                <w:rFonts w:ascii="宋体" w:hAnsi="宋体" w:hint="eastAsia"/>
                <w:sz w:val="24"/>
              </w:rPr>
              <w:t>产品设计</w:t>
            </w:r>
            <w:r w:rsidRPr="00DF3A1E">
              <w:rPr>
                <w:rFonts w:ascii="宋体" w:hAnsi="宋体" w:hint="eastAsia"/>
                <w:sz w:val="24"/>
              </w:rPr>
              <w:t>及成果转化方面：三年累计实施研发项目20项以上，研究成果20项以上，申请发明专利15项以上，获实用新型专利45项以上。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 w:hint="eastAsia"/>
                <w:sz w:val="24"/>
              </w:rPr>
              <w:t xml:space="preserve">   2）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团队建设方面：重点引进和培养材料科学、自动化信息化、机械制造等方面的中高端专业技术人才，未来计划新增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人员50人，其中引进国外专家2人，国内行业高级职称3人，博士2人，硕士10人，本科33人，加大对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人员的培训，提升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人员的专业水平和开发能力。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 w:hint="eastAsia"/>
                <w:sz w:val="24"/>
              </w:rPr>
              <w:t xml:space="preserve">   3）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条件方面：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/>
                <w:sz w:val="24"/>
              </w:rPr>
              <w:t></w:t>
            </w:r>
            <w:r w:rsidRPr="00DF3A1E">
              <w:rPr>
                <w:rFonts w:ascii="宋体" w:hAnsi="宋体"/>
                <w:sz w:val="24"/>
              </w:rPr>
              <w:tab/>
            </w:r>
            <w:r w:rsidRPr="00DF3A1E">
              <w:rPr>
                <w:rFonts w:ascii="宋体" w:hAnsi="宋体" w:hint="eastAsia"/>
                <w:sz w:val="24"/>
              </w:rPr>
              <w:t>每年保持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投入占当年</w:t>
            </w:r>
            <w:r w:rsidR="000B42B4">
              <w:rPr>
                <w:rFonts w:ascii="宋体" w:hAnsi="宋体" w:hint="eastAsia"/>
                <w:sz w:val="24"/>
              </w:rPr>
              <w:t>研发投入</w:t>
            </w:r>
            <w:r w:rsidRPr="00DF3A1E">
              <w:rPr>
                <w:rFonts w:ascii="宋体" w:hAnsi="宋体" w:hint="eastAsia"/>
                <w:sz w:val="24"/>
              </w:rPr>
              <w:t>比例在</w:t>
            </w:r>
            <w:r w:rsidR="000B42B4">
              <w:rPr>
                <w:rFonts w:ascii="宋体" w:hAnsi="宋体" w:hint="eastAsia"/>
                <w:sz w:val="24"/>
              </w:rPr>
              <w:t>15</w:t>
            </w:r>
            <w:r w:rsidRPr="00DF3A1E">
              <w:rPr>
                <w:rFonts w:ascii="宋体" w:hAnsi="宋体"/>
                <w:sz w:val="24"/>
              </w:rPr>
              <w:t>%</w:t>
            </w:r>
            <w:r w:rsidRPr="00DF3A1E">
              <w:rPr>
                <w:rFonts w:ascii="宋体" w:hAnsi="宋体" w:hint="eastAsia"/>
                <w:sz w:val="24"/>
              </w:rPr>
              <w:t>以上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/>
                <w:sz w:val="24"/>
              </w:rPr>
              <w:t></w:t>
            </w:r>
            <w:r w:rsidRPr="00DF3A1E">
              <w:rPr>
                <w:rFonts w:ascii="宋体" w:hAnsi="宋体"/>
                <w:sz w:val="24"/>
              </w:rPr>
              <w:tab/>
            </w:r>
            <w:r w:rsidRPr="00DF3A1E">
              <w:rPr>
                <w:rFonts w:ascii="宋体" w:hAnsi="宋体" w:hint="eastAsia"/>
                <w:sz w:val="24"/>
              </w:rPr>
              <w:t>到</w:t>
            </w:r>
            <w:r w:rsidRPr="00DF3A1E">
              <w:rPr>
                <w:rFonts w:ascii="宋体" w:hAnsi="宋体"/>
                <w:sz w:val="24"/>
              </w:rPr>
              <w:t>2020</w:t>
            </w:r>
            <w:r w:rsidRPr="00DF3A1E">
              <w:rPr>
                <w:rFonts w:ascii="宋体" w:hAnsi="宋体" w:hint="eastAsia"/>
                <w:sz w:val="24"/>
              </w:rPr>
              <w:t>年底，新增</w:t>
            </w:r>
            <w:r w:rsidR="000B42B4">
              <w:rPr>
                <w:rFonts w:ascii="宋体" w:hAnsi="宋体" w:hint="eastAsia"/>
                <w:sz w:val="24"/>
              </w:rPr>
              <w:t>设计</w:t>
            </w:r>
            <w:r w:rsidRPr="00DF3A1E">
              <w:rPr>
                <w:rFonts w:ascii="宋体" w:hAnsi="宋体" w:hint="eastAsia"/>
                <w:sz w:val="24"/>
              </w:rPr>
              <w:t>场地面积至</w:t>
            </w:r>
            <w:r w:rsidR="000B42B4">
              <w:rPr>
                <w:rFonts w:ascii="宋体" w:hAnsi="宋体" w:hint="eastAsia"/>
                <w:sz w:val="24"/>
              </w:rPr>
              <w:t>600</w:t>
            </w:r>
            <w:r w:rsidRPr="00DF3A1E">
              <w:rPr>
                <w:rFonts w:ascii="宋体" w:hAnsi="宋体" w:hint="eastAsia"/>
                <w:sz w:val="24"/>
              </w:rPr>
              <w:t>平方米以上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/>
                <w:sz w:val="24"/>
              </w:rPr>
              <w:t></w:t>
            </w:r>
            <w:r w:rsidRPr="00DF3A1E">
              <w:rPr>
                <w:rFonts w:ascii="宋体" w:hAnsi="宋体"/>
                <w:sz w:val="24"/>
              </w:rPr>
              <w:tab/>
            </w:r>
            <w:r w:rsidRPr="00DF3A1E">
              <w:rPr>
                <w:rFonts w:ascii="宋体" w:hAnsi="宋体" w:hint="eastAsia"/>
                <w:sz w:val="24"/>
              </w:rPr>
              <w:t>加大设备投入，到</w:t>
            </w:r>
            <w:r w:rsidRPr="00DF3A1E">
              <w:rPr>
                <w:rFonts w:ascii="宋体" w:hAnsi="宋体"/>
                <w:sz w:val="24"/>
              </w:rPr>
              <w:t>2020</w:t>
            </w:r>
            <w:r w:rsidRPr="00DF3A1E">
              <w:rPr>
                <w:rFonts w:ascii="宋体" w:hAnsi="宋体" w:hint="eastAsia"/>
                <w:sz w:val="24"/>
              </w:rPr>
              <w:t>年底，引进国外先进的检测设备和工装</w:t>
            </w:r>
            <w:r w:rsidRPr="00DF3A1E">
              <w:rPr>
                <w:rFonts w:ascii="宋体" w:hAnsi="宋体"/>
                <w:sz w:val="24"/>
              </w:rPr>
              <w:t>3</w:t>
            </w:r>
            <w:r w:rsidRPr="00DF3A1E">
              <w:rPr>
                <w:rFonts w:ascii="宋体" w:hAnsi="宋体" w:hint="eastAsia"/>
                <w:sz w:val="24"/>
              </w:rPr>
              <w:t>台套，购置国内先进检测设备</w:t>
            </w:r>
            <w:r w:rsidRPr="00DF3A1E">
              <w:rPr>
                <w:rFonts w:ascii="宋体" w:hAnsi="宋体"/>
                <w:sz w:val="24"/>
              </w:rPr>
              <w:t>5</w:t>
            </w:r>
            <w:r w:rsidRPr="00DF3A1E">
              <w:rPr>
                <w:rFonts w:ascii="宋体" w:hAnsi="宋体" w:hint="eastAsia"/>
                <w:sz w:val="24"/>
              </w:rPr>
              <w:t>台套。</w:t>
            </w:r>
          </w:p>
          <w:p w:rsidR="00DF3A1E" w:rsidRP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 w:hint="eastAsia"/>
                <w:sz w:val="24"/>
              </w:rPr>
              <w:t xml:space="preserve">   4）经济和社会效益</w:t>
            </w:r>
          </w:p>
          <w:p w:rsidR="00DF3A1E" w:rsidRDefault="00DF3A1E" w:rsidP="00DF3A1E">
            <w:pPr>
              <w:spacing w:line="400" w:lineRule="exact"/>
              <w:ind w:firstLine="480"/>
              <w:rPr>
                <w:rFonts w:ascii="宋体" w:hAnsi="宋体"/>
                <w:sz w:val="24"/>
              </w:rPr>
            </w:pPr>
            <w:r w:rsidRPr="00DF3A1E">
              <w:rPr>
                <w:rFonts w:ascii="宋体" w:hAnsi="宋体"/>
                <w:sz w:val="24"/>
              </w:rPr>
              <w:t></w:t>
            </w:r>
            <w:r w:rsidRPr="00DF3A1E">
              <w:rPr>
                <w:rFonts w:ascii="宋体" w:hAnsi="宋体"/>
                <w:sz w:val="24"/>
              </w:rPr>
              <w:tab/>
            </w:r>
            <w:r w:rsidRPr="00DF3A1E">
              <w:rPr>
                <w:rFonts w:ascii="宋体" w:hAnsi="宋体" w:hint="eastAsia"/>
                <w:sz w:val="24"/>
              </w:rPr>
              <w:t>三年累计实现科技成果转化</w:t>
            </w:r>
            <w:r w:rsidRPr="00DF3A1E">
              <w:rPr>
                <w:rFonts w:ascii="宋体" w:hAnsi="宋体"/>
                <w:sz w:val="24"/>
              </w:rPr>
              <w:t>15</w:t>
            </w:r>
            <w:r w:rsidRPr="00DF3A1E">
              <w:rPr>
                <w:rFonts w:ascii="宋体" w:hAnsi="宋体" w:hint="eastAsia"/>
                <w:sz w:val="24"/>
              </w:rPr>
              <w:t>项以上，转化的成果每年为公司新增</w:t>
            </w:r>
            <w:r w:rsidRPr="00DF3A1E">
              <w:rPr>
                <w:rFonts w:ascii="宋体" w:hAnsi="宋体"/>
                <w:sz w:val="24"/>
              </w:rPr>
              <w:t>3</w:t>
            </w:r>
            <w:r w:rsidRPr="00DF3A1E">
              <w:rPr>
                <w:rFonts w:ascii="宋体" w:hAnsi="宋体" w:hint="eastAsia"/>
                <w:sz w:val="24"/>
              </w:rPr>
              <w:t>亿元以上的销售收入，年新增利税</w:t>
            </w:r>
            <w:r w:rsidRPr="00DF3A1E">
              <w:rPr>
                <w:rFonts w:ascii="宋体" w:hAnsi="宋体"/>
                <w:sz w:val="24"/>
              </w:rPr>
              <w:t>5000</w:t>
            </w:r>
            <w:r w:rsidRPr="00DF3A1E">
              <w:rPr>
                <w:rFonts w:ascii="宋体" w:hAnsi="宋体" w:hint="eastAsia"/>
                <w:sz w:val="24"/>
              </w:rPr>
              <w:t>万元以上</w:t>
            </w:r>
          </w:p>
          <w:p w:rsidR="000B42B4" w:rsidRPr="00DF3A1E" w:rsidRDefault="000B42B4" w:rsidP="000B42B4">
            <w:pPr>
              <w:spacing w:line="40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0B42B4">
              <w:rPr>
                <w:rFonts w:ascii="宋体" w:hAnsi="宋体" w:hint="eastAsia"/>
                <w:sz w:val="24"/>
              </w:rPr>
              <w:t>目前公司的工业设计主要以自主设计和业务单位联合设计为主，未来设计</w:t>
            </w:r>
            <w:r w:rsidRPr="000B42B4">
              <w:rPr>
                <w:rFonts w:ascii="宋体" w:hAnsi="宋体" w:hint="eastAsia"/>
                <w:sz w:val="24"/>
              </w:rPr>
              <w:lastRenderedPageBreak/>
              <w:t>中心的工作将向社会开放，共享设计中心的设计资源和设备，共享国家认证实验室，为大众创新，万众创业提供技术支撑。</w:t>
            </w:r>
          </w:p>
        </w:tc>
      </w:tr>
    </w:tbl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0B42B4" w:rsidRDefault="000B42B4">
      <w:pPr>
        <w:jc w:val="center"/>
        <w:rPr>
          <w:rFonts w:ascii="黑体" w:eastAsia="黑体" w:hAnsi="黑体"/>
          <w:b/>
          <w:sz w:val="32"/>
        </w:rPr>
      </w:pPr>
    </w:p>
    <w:p w:rsidR="00B734C2" w:rsidRDefault="00C10D6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工业设计中心情况（四）</w:t>
      </w:r>
    </w:p>
    <w:p w:rsidR="00B734C2" w:rsidRDefault="00B734C2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61"/>
        <w:gridCol w:w="1861"/>
        <w:gridCol w:w="1862"/>
        <w:gridCol w:w="1862"/>
      </w:tblGrid>
      <w:tr w:rsidR="00B734C2">
        <w:trPr>
          <w:trHeight w:val="691"/>
        </w:trPr>
        <w:tc>
          <w:tcPr>
            <w:tcW w:w="8600" w:type="dxa"/>
            <w:gridSpan w:val="5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B734C2">
        <w:trPr>
          <w:trHeight w:val="691"/>
        </w:trPr>
        <w:tc>
          <w:tcPr>
            <w:tcW w:w="654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61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61" w:type="dxa"/>
            <w:vAlign w:val="center"/>
          </w:tcPr>
          <w:p w:rsidR="00B734C2" w:rsidRDefault="000B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盛枫</w:t>
            </w:r>
          </w:p>
        </w:tc>
        <w:tc>
          <w:tcPr>
            <w:tcW w:w="1862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62" w:type="dxa"/>
            <w:vAlign w:val="center"/>
          </w:tcPr>
          <w:p w:rsidR="00B734C2" w:rsidRDefault="000B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男</w:t>
            </w:r>
          </w:p>
        </w:tc>
      </w:tr>
      <w:tr w:rsidR="00B734C2">
        <w:trPr>
          <w:trHeight w:val="691"/>
        </w:trPr>
        <w:tc>
          <w:tcPr>
            <w:tcW w:w="654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61" w:type="dxa"/>
            <w:vAlign w:val="center"/>
          </w:tcPr>
          <w:p w:rsidR="00B734C2" w:rsidRDefault="00FA24A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1983.9</w:t>
            </w:r>
          </w:p>
        </w:tc>
        <w:tc>
          <w:tcPr>
            <w:tcW w:w="1862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862" w:type="dxa"/>
            <w:vAlign w:val="center"/>
          </w:tcPr>
          <w:p w:rsidR="00B734C2" w:rsidRDefault="000B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</w:tr>
      <w:tr w:rsidR="00B734C2">
        <w:trPr>
          <w:trHeight w:val="691"/>
        </w:trPr>
        <w:tc>
          <w:tcPr>
            <w:tcW w:w="654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61" w:type="dxa"/>
            <w:vAlign w:val="center"/>
          </w:tcPr>
          <w:p w:rsidR="00B734C2" w:rsidRDefault="000B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工程技术部部长、设计总监</w:t>
            </w:r>
          </w:p>
        </w:tc>
        <w:tc>
          <w:tcPr>
            <w:tcW w:w="1862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B734C2" w:rsidRDefault="000B42B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13867430220</w:t>
            </w:r>
          </w:p>
        </w:tc>
      </w:tr>
      <w:tr w:rsidR="00B734C2">
        <w:trPr>
          <w:trHeight w:val="691"/>
        </w:trPr>
        <w:tc>
          <w:tcPr>
            <w:tcW w:w="654" w:type="dxa"/>
            <w:vMerge w:val="restart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61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85" w:type="dxa"/>
            <w:gridSpan w:val="3"/>
            <w:vAlign w:val="center"/>
          </w:tcPr>
          <w:p w:rsidR="00B734C2" w:rsidRDefault="000B42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中级工程师</w:t>
            </w:r>
          </w:p>
        </w:tc>
      </w:tr>
      <w:tr w:rsidR="00B734C2">
        <w:trPr>
          <w:trHeight w:val="691"/>
        </w:trPr>
        <w:tc>
          <w:tcPr>
            <w:tcW w:w="654" w:type="dxa"/>
            <w:vMerge/>
            <w:vAlign w:val="center"/>
          </w:tcPr>
          <w:p w:rsidR="00B734C2" w:rsidRDefault="00B734C2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B734C2" w:rsidRDefault="00C10D6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85" w:type="dxa"/>
            <w:gridSpan w:val="3"/>
            <w:vAlign w:val="center"/>
          </w:tcPr>
          <w:p w:rsidR="00B734C2" w:rsidRDefault="000B42B4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本科，黄河科技学院，机械设计与制造</w:t>
            </w:r>
          </w:p>
        </w:tc>
      </w:tr>
      <w:tr w:rsidR="00B734C2">
        <w:trPr>
          <w:trHeight w:val="8309"/>
        </w:trPr>
        <w:tc>
          <w:tcPr>
            <w:tcW w:w="654" w:type="dxa"/>
            <w:vAlign w:val="center"/>
          </w:tcPr>
          <w:p w:rsidR="00B734C2" w:rsidRDefault="00C10D6E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946" w:type="dxa"/>
            <w:gridSpan w:val="4"/>
          </w:tcPr>
          <w:p w:rsidR="00B734C2" w:rsidRDefault="00B734C2">
            <w:pPr>
              <w:rPr>
                <w:rFonts w:ascii="宋体" w:hAnsi="宋体"/>
                <w:sz w:val="24"/>
              </w:rPr>
            </w:pPr>
          </w:p>
          <w:p w:rsidR="00B734C2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2009年9月入职浙江金固股份有限公司，从事产品研发和设计工作</w:t>
            </w:r>
          </w:p>
          <w:p w:rsid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2012年进入工程技术部担任产品研发负责人。</w:t>
            </w:r>
          </w:p>
          <w:p w:rsid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2013年兼任设计中心主任，产品设计总监。</w:t>
            </w:r>
          </w:p>
          <w:p w:rsid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参与了公司主要产品的设计和研发工作，累计为公司创造收益数亿元。</w:t>
            </w:r>
          </w:p>
          <w:p w:rsidR="00BC424F" w:rsidRP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 w:rsidRPr="00BC424F">
              <w:rPr>
                <w:rFonts w:ascii="宋体" w:hAnsi="宋体" w:hint="eastAsia"/>
                <w:sz w:val="24"/>
              </w:rPr>
              <w:t>1、2011年，参与公司高端产品制造工厂年产350万套钢制轮毂项目的规划、建设以及生产经营管理工作；</w:t>
            </w:r>
          </w:p>
          <w:p w:rsidR="00BC424F" w:rsidRP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 w:rsidRPr="00BC424F">
              <w:rPr>
                <w:rFonts w:ascii="宋体" w:hAnsi="宋体" w:hint="eastAsia"/>
                <w:sz w:val="24"/>
              </w:rPr>
              <w:t>2、2017年，参与</w:t>
            </w:r>
            <w:proofErr w:type="gramStart"/>
            <w:r w:rsidRPr="00BC424F">
              <w:rPr>
                <w:rFonts w:ascii="宋体" w:hAnsi="宋体" w:hint="eastAsia"/>
                <w:sz w:val="24"/>
              </w:rPr>
              <w:t>公司场</w:t>
            </w:r>
            <w:proofErr w:type="gramEnd"/>
            <w:r w:rsidRPr="00BC424F">
              <w:rPr>
                <w:rFonts w:ascii="宋体" w:hAnsi="宋体" w:hint="eastAsia"/>
                <w:sz w:val="24"/>
              </w:rPr>
              <w:t>口经济开发区年产300万套钢制轮毂项目的规划、建设工作</w:t>
            </w:r>
            <w:r>
              <w:rPr>
                <w:rFonts w:ascii="宋体" w:hAnsi="宋体" w:hint="eastAsia"/>
                <w:sz w:val="24"/>
              </w:rPr>
              <w:t>，制定产品方案</w:t>
            </w:r>
            <w:r w:rsidRPr="00BC424F">
              <w:rPr>
                <w:rFonts w:ascii="宋体" w:hAnsi="宋体" w:hint="eastAsia"/>
                <w:sz w:val="24"/>
              </w:rPr>
              <w:t>；</w:t>
            </w:r>
          </w:p>
          <w:p w:rsidR="00BC424F" w:rsidRP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 w:rsidRPr="00BC424F">
              <w:rPr>
                <w:rFonts w:ascii="宋体" w:hAnsi="宋体" w:hint="eastAsia"/>
                <w:sz w:val="24"/>
              </w:rPr>
              <w:t>3、2018年，主持公司海外项目的规划、建设工作，目前处于前期筹备阶段；</w:t>
            </w:r>
          </w:p>
          <w:p w:rsidR="00BC424F" w:rsidRP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 w:rsidRPr="00BC424F">
              <w:rPr>
                <w:rFonts w:ascii="宋体" w:hAnsi="宋体" w:hint="eastAsia"/>
                <w:sz w:val="24"/>
              </w:rPr>
              <w:t>4、2013年度起主持</w:t>
            </w:r>
            <w:r>
              <w:rPr>
                <w:rFonts w:ascii="宋体" w:hAnsi="宋体" w:hint="eastAsia"/>
                <w:sz w:val="24"/>
              </w:rPr>
              <w:t>工程技术部和产品设计</w:t>
            </w:r>
            <w:r w:rsidRPr="00BC424F">
              <w:rPr>
                <w:rFonts w:ascii="宋体" w:hAnsi="宋体" w:hint="eastAsia"/>
                <w:sz w:val="24"/>
              </w:rPr>
              <w:t>工作，倡导技术改造，累计共</w:t>
            </w:r>
            <w:proofErr w:type="gramStart"/>
            <w:r w:rsidRPr="00BC424F">
              <w:rPr>
                <w:rFonts w:ascii="宋体" w:hAnsi="宋体" w:hint="eastAsia"/>
                <w:sz w:val="24"/>
              </w:rPr>
              <w:t>技改近</w:t>
            </w:r>
            <w:proofErr w:type="gramEnd"/>
            <w:r w:rsidRPr="00BC424F">
              <w:rPr>
                <w:rFonts w:ascii="宋体" w:hAnsi="宋体" w:hint="eastAsia"/>
                <w:sz w:val="24"/>
              </w:rPr>
              <w:t>70余起项目，直接或间接创造近800万经济效益；</w:t>
            </w:r>
          </w:p>
          <w:p w:rsidR="00BC424F" w:rsidRPr="00BC424F" w:rsidRDefault="00BC424F" w:rsidP="00BC424F">
            <w:pPr>
              <w:ind w:firstLine="480"/>
              <w:rPr>
                <w:rFonts w:ascii="宋体" w:hAnsi="宋体"/>
                <w:sz w:val="24"/>
              </w:rPr>
            </w:pPr>
            <w:r w:rsidRPr="00BC424F">
              <w:rPr>
                <w:rFonts w:ascii="宋体" w:hAnsi="宋体" w:hint="eastAsia"/>
                <w:sz w:val="24"/>
              </w:rPr>
              <w:t>5、近三年设备部门运管成本，逐年下降，累计高达300万元；</w:t>
            </w:r>
          </w:p>
        </w:tc>
      </w:tr>
    </w:tbl>
    <w:p w:rsidR="00B734C2" w:rsidRDefault="00C10D6E">
      <w:pPr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注：本表由工业设计团队带头人及2-3位主要成员填写</w:t>
      </w:r>
    </w:p>
    <w:p w:rsidR="003258EE" w:rsidRDefault="003258EE" w:rsidP="003258EE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工业设计中心情况（四）</w:t>
      </w:r>
    </w:p>
    <w:p w:rsidR="003258EE" w:rsidRDefault="003258EE" w:rsidP="003258EE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61"/>
        <w:gridCol w:w="1861"/>
        <w:gridCol w:w="1862"/>
        <w:gridCol w:w="1862"/>
      </w:tblGrid>
      <w:tr w:rsidR="003258EE" w:rsidTr="00A21C7D">
        <w:trPr>
          <w:trHeight w:val="691"/>
        </w:trPr>
        <w:tc>
          <w:tcPr>
            <w:tcW w:w="8600" w:type="dxa"/>
            <w:gridSpan w:val="5"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3258EE" w:rsidTr="00A21C7D">
        <w:trPr>
          <w:trHeight w:val="691"/>
        </w:trPr>
        <w:tc>
          <w:tcPr>
            <w:tcW w:w="654" w:type="dxa"/>
            <w:vMerge w:val="restart"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王燕</w:t>
            </w:r>
          </w:p>
        </w:tc>
        <w:tc>
          <w:tcPr>
            <w:tcW w:w="1862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62" w:type="dxa"/>
            <w:vAlign w:val="center"/>
          </w:tcPr>
          <w:p w:rsidR="003258EE" w:rsidRDefault="00A052F7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3258EE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61" w:type="dxa"/>
            <w:vAlign w:val="center"/>
          </w:tcPr>
          <w:p w:rsidR="003258EE" w:rsidRDefault="00A052F7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1987.6</w:t>
            </w:r>
          </w:p>
        </w:tc>
        <w:tc>
          <w:tcPr>
            <w:tcW w:w="1862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862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</w:tr>
      <w:tr w:rsidR="003258EE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61" w:type="dxa"/>
            <w:vAlign w:val="center"/>
          </w:tcPr>
          <w:p w:rsidR="003258EE" w:rsidRDefault="00A052F7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产品设计主管</w:t>
            </w:r>
          </w:p>
        </w:tc>
        <w:tc>
          <w:tcPr>
            <w:tcW w:w="1862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3258EE" w:rsidRDefault="00A052F7" w:rsidP="00A21C7D">
            <w:pPr>
              <w:jc w:val="center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/>
                <w:sz w:val="24"/>
              </w:rPr>
              <w:t>18058422588</w:t>
            </w:r>
          </w:p>
        </w:tc>
      </w:tr>
      <w:tr w:rsidR="003258EE" w:rsidTr="00A21C7D">
        <w:trPr>
          <w:trHeight w:val="691"/>
        </w:trPr>
        <w:tc>
          <w:tcPr>
            <w:tcW w:w="654" w:type="dxa"/>
            <w:vMerge w:val="restart"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85" w:type="dxa"/>
            <w:gridSpan w:val="3"/>
            <w:vAlign w:val="center"/>
          </w:tcPr>
          <w:p w:rsidR="003258EE" w:rsidRDefault="003258EE" w:rsidP="00A21C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</w:t>
            </w:r>
          </w:p>
        </w:tc>
      </w:tr>
      <w:tr w:rsidR="003258EE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3258EE" w:rsidRDefault="003258EE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85" w:type="dxa"/>
            <w:gridSpan w:val="3"/>
            <w:vAlign w:val="center"/>
          </w:tcPr>
          <w:p w:rsidR="003258EE" w:rsidRDefault="00A052F7" w:rsidP="00A052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</w:t>
            </w:r>
            <w:r w:rsidR="003258EE">
              <w:rPr>
                <w:rFonts w:ascii="宋体" w:hAnsi="宋体" w:hint="eastAsia"/>
                <w:sz w:val="24"/>
              </w:rPr>
              <w:t>，</w:t>
            </w:r>
            <w:r w:rsidRPr="00A052F7">
              <w:rPr>
                <w:rFonts w:ascii="宋体" w:hAnsi="宋体" w:hint="eastAsia"/>
                <w:sz w:val="24"/>
              </w:rPr>
              <w:t>南京航空航天大学</w:t>
            </w:r>
            <w:r w:rsidR="003258EE"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材料学</w:t>
            </w:r>
          </w:p>
        </w:tc>
      </w:tr>
      <w:tr w:rsidR="003258EE" w:rsidTr="00A21C7D">
        <w:trPr>
          <w:trHeight w:val="8309"/>
        </w:trPr>
        <w:tc>
          <w:tcPr>
            <w:tcW w:w="654" w:type="dxa"/>
            <w:vAlign w:val="center"/>
          </w:tcPr>
          <w:p w:rsidR="003258EE" w:rsidRDefault="003258EE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946" w:type="dxa"/>
            <w:gridSpan w:val="4"/>
          </w:tcPr>
          <w:p w:rsidR="003258EE" w:rsidRDefault="003258EE" w:rsidP="00A21C7D">
            <w:pPr>
              <w:rPr>
                <w:rFonts w:ascii="宋体" w:hAnsi="宋体"/>
                <w:sz w:val="24"/>
              </w:rPr>
            </w:pPr>
          </w:p>
          <w:p w:rsidR="00AB5ECF" w:rsidRDefault="00AB5ECF" w:rsidP="00A052F7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2011年至2012年在</w:t>
            </w:r>
            <w:r w:rsidRPr="00AB5ECF">
              <w:rPr>
                <w:rFonts w:ascii="宋体" w:hAnsi="宋体" w:hint="eastAsia"/>
                <w:sz w:val="24"/>
              </w:rPr>
              <w:t>中车株洲电力机车有限公司技术中心分析</w:t>
            </w:r>
            <w:proofErr w:type="gramStart"/>
            <w:r w:rsidRPr="00AB5ECF">
              <w:rPr>
                <w:rFonts w:ascii="宋体" w:hAnsi="宋体" w:hint="eastAsia"/>
                <w:sz w:val="24"/>
              </w:rPr>
              <w:t>设计主办</w:t>
            </w:r>
            <w:proofErr w:type="gramEnd"/>
            <w:r>
              <w:rPr>
                <w:rFonts w:ascii="宋体" w:hAnsi="宋体" w:hint="eastAsia"/>
                <w:sz w:val="24"/>
              </w:rPr>
              <w:t>岗位，2012年6月加入浙江金固股份有限公司。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本人在浙江金固股份有限公司工作期间，主要负责的项目有：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常规钢制车轮：上汽乘用车：16X6.5J、16X4B项目；福特：17X4J项目；上汽大众：16X3.5J、18X3.5J(2款)、17X6J项目；上汽通用：16X7J、16X4BT项目；现代：16X4B项目；上汽通用五菱：15X6J项目；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高通风孔钢制车轮：上汽通用：15X6J项目；上汽大众：15X6J项目；</w:t>
            </w:r>
          </w:p>
          <w:p w:rsidR="003258EE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其他拖车或农用车：约翰迪尔14.5X6F项目。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1.隔</w:t>
            </w:r>
            <w:proofErr w:type="gramStart"/>
            <w:r w:rsidRPr="00A052F7">
              <w:rPr>
                <w:rFonts w:ascii="宋体" w:hAnsi="宋体" w:hint="eastAsia"/>
                <w:sz w:val="24"/>
              </w:rPr>
              <w:t>震止脱式</w:t>
            </w:r>
            <w:proofErr w:type="gramEnd"/>
            <w:r w:rsidRPr="00A052F7">
              <w:rPr>
                <w:rFonts w:ascii="宋体" w:hAnsi="宋体" w:hint="eastAsia"/>
                <w:sz w:val="24"/>
              </w:rPr>
              <w:t>轮辋旋压工装，发明专利，已授权，中国，ZL 2016 1 0744352.7，2018.04.24，排名第4；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2.一种高强度高通风孔车轮，实用新型专利，已授权，中国，ZL 2017 2 1828865.2，2018.08.31，排名第1；</w:t>
            </w:r>
          </w:p>
          <w:p w:rsidR="00A052F7" w:rsidRPr="00A052F7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3.一种</w:t>
            </w:r>
            <w:proofErr w:type="gramStart"/>
            <w:r w:rsidRPr="00A052F7">
              <w:rPr>
                <w:rFonts w:ascii="宋体" w:hAnsi="宋体" w:hint="eastAsia"/>
                <w:sz w:val="24"/>
              </w:rPr>
              <w:t>跪</w:t>
            </w:r>
            <w:proofErr w:type="gramEnd"/>
            <w:r w:rsidRPr="00A052F7">
              <w:rPr>
                <w:rFonts w:ascii="宋体" w:hAnsi="宋体" w:hint="eastAsia"/>
                <w:sz w:val="24"/>
              </w:rPr>
              <w:t>连接式的高通风孔车轮，实用新型专利，已授权，中国，ZL 2017 2 1825631.2，2018.08.31，排名第2；</w:t>
            </w:r>
          </w:p>
          <w:p w:rsidR="00A052F7" w:rsidRPr="00BC424F" w:rsidRDefault="00A052F7" w:rsidP="00A052F7">
            <w:pPr>
              <w:ind w:firstLine="480"/>
              <w:rPr>
                <w:rFonts w:ascii="宋体" w:hAnsi="宋体"/>
                <w:sz w:val="24"/>
              </w:rPr>
            </w:pPr>
            <w:r w:rsidRPr="00A052F7">
              <w:rPr>
                <w:rFonts w:ascii="宋体" w:hAnsi="宋体" w:hint="eastAsia"/>
                <w:sz w:val="24"/>
              </w:rPr>
              <w:t>4.“15寸轮辋旋压的轻量化高通风孔车轮”项目登记为浙江省科学技术成果，排名第4</w:t>
            </w:r>
          </w:p>
        </w:tc>
      </w:tr>
    </w:tbl>
    <w:p w:rsidR="003258EE" w:rsidRDefault="003258EE" w:rsidP="003258EE">
      <w:pPr>
        <w:rPr>
          <w:rFonts w:ascii="黑体" w:eastAsia="黑体" w:hAnsi="黑体"/>
          <w:b/>
          <w:sz w:val="32"/>
        </w:rPr>
      </w:pPr>
      <w:r>
        <w:rPr>
          <w:rFonts w:ascii="仿宋" w:eastAsia="仿宋" w:hAnsi="仿宋" w:hint="eastAsia"/>
          <w:b/>
          <w:sz w:val="28"/>
        </w:rPr>
        <w:t>注：本表由工业设计团队带头人及2-3位主要成员填写</w:t>
      </w:r>
    </w:p>
    <w:p w:rsidR="009A05EB" w:rsidRDefault="009A05EB" w:rsidP="009A05EB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lastRenderedPageBreak/>
        <w:t>工业设计中心情况（四）</w:t>
      </w:r>
    </w:p>
    <w:p w:rsidR="009A05EB" w:rsidRDefault="009A05EB" w:rsidP="009A05EB">
      <w:pPr>
        <w:spacing w:line="240" w:lineRule="exact"/>
        <w:jc w:val="center"/>
        <w:rPr>
          <w:rFonts w:ascii="黑体" w:eastAsia="黑体" w:hAnsi="黑体"/>
          <w:b/>
          <w:sz w:val="32"/>
        </w:rPr>
      </w:pP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361"/>
        <w:gridCol w:w="1861"/>
        <w:gridCol w:w="1862"/>
        <w:gridCol w:w="1862"/>
      </w:tblGrid>
      <w:tr w:rsidR="009A05EB" w:rsidTr="00A21C7D">
        <w:trPr>
          <w:trHeight w:val="691"/>
        </w:trPr>
        <w:tc>
          <w:tcPr>
            <w:tcW w:w="8600" w:type="dxa"/>
            <w:gridSpan w:val="5"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工业设计团队带头人及主要成员情况</w:t>
            </w:r>
          </w:p>
        </w:tc>
      </w:tr>
      <w:tr w:rsidR="009A05EB" w:rsidTr="00A21C7D">
        <w:trPr>
          <w:trHeight w:val="691"/>
        </w:trPr>
        <w:tc>
          <w:tcPr>
            <w:tcW w:w="654" w:type="dxa"/>
            <w:vMerge w:val="restart"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基本情况</w:t>
            </w:r>
          </w:p>
        </w:tc>
        <w:tc>
          <w:tcPr>
            <w:tcW w:w="23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8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 w:rsidRPr="009A05EB">
              <w:rPr>
                <w:rFonts w:ascii="宋体" w:hAnsi="宋体" w:hint="eastAsia"/>
                <w:sz w:val="24"/>
              </w:rPr>
              <w:t>吴兵华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女</w:t>
            </w:r>
          </w:p>
        </w:tc>
      </w:tr>
      <w:tr w:rsidR="009A05EB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61" w:type="dxa"/>
            <w:vAlign w:val="center"/>
          </w:tcPr>
          <w:p w:rsidR="009A05EB" w:rsidRDefault="009A05EB" w:rsidP="009A05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1987.12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    籍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</w:t>
            </w:r>
          </w:p>
        </w:tc>
      </w:tr>
      <w:tr w:rsidR="009A05EB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公司职务</w:t>
            </w:r>
          </w:p>
        </w:tc>
        <w:tc>
          <w:tcPr>
            <w:tcW w:w="1861" w:type="dxa"/>
            <w:vAlign w:val="center"/>
          </w:tcPr>
          <w:p w:rsidR="009A05EB" w:rsidRDefault="009A05EB" w:rsidP="009A05E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产品开发主管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862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 w:rsidRPr="009A05EB">
              <w:rPr>
                <w:rFonts w:ascii="宋体" w:hAnsi="宋体"/>
                <w:sz w:val="24"/>
              </w:rPr>
              <w:t>18257102716</w:t>
            </w:r>
          </w:p>
        </w:tc>
      </w:tr>
      <w:tr w:rsidR="009A05EB" w:rsidTr="00A21C7D">
        <w:trPr>
          <w:trHeight w:val="691"/>
        </w:trPr>
        <w:tc>
          <w:tcPr>
            <w:tcW w:w="654" w:type="dxa"/>
            <w:vMerge w:val="restart"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职称学历</w:t>
            </w:r>
          </w:p>
        </w:tc>
        <w:tc>
          <w:tcPr>
            <w:tcW w:w="23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专业职称</w:t>
            </w:r>
          </w:p>
        </w:tc>
        <w:tc>
          <w:tcPr>
            <w:tcW w:w="5585" w:type="dxa"/>
            <w:gridSpan w:val="3"/>
            <w:vAlign w:val="center"/>
          </w:tcPr>
          <w:p w:rsidR="009A05EB" w:rsidRDefault="009A05EB" w:rsidP="00A21C7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工程师</w:t>
            </w:r>
          </w:p>
        </w:tc>
      </w:tr>
      <w:tr w:rsidR="009A05EB" w:rsidTr="00A21C7D">
        <w:trPr>
          <w:trHeight w:val="691"/>
        </w:trPr>
        <w:tc>
          <w:tcPr>
            <w:tcW w:w="654" w:type="dxa"/>
            <w:vMerge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2361" w:type="dxa"/>
            <w:vAlign w:val="center"/>
          </w:tcPr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  <w:p w:rsidR="009A05EB" w:rsidRDefault="009A05EB" w:rsidP="00A21C7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（毕业院校及专业）</w:t>
            </w:r>
          </w:p>
        </w:tc>
        <w:tc>
          <w:tcPr>
            <w:tcW w:w="5585" w:type="dxa"/>
            <w:gridSpan w:val="3"/>
            <w:vAlign w:val="center"/>
          </w:tcPr>
          <w:p w:rsidR="009A05EB" w:rsidRDefault="009A05EB" w:rsidP="009A05E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硕士，哈尔滨工业大学，材料成型和控制工程</w:t>
            </w:r>
          </w:p>
        </w:tc>
      </w:tr>
      <w:tr w:rsidR="009A05EB" w:rsidTr="00A21C7D">
        <w:trPr>
          <w:trHeight w:val="8309"/>
        </w:trPr>
        <w:tc>
          <w:tcPr>
            <w:tcW w:w="654" w:type="dxa"/>
            <w:vAlign w:val="center"/>
          </w:tcPr>
          <w:p w:rsidR="009A05EB" w:rsidRDefault="009A05EB" w:rsidP="00A21C7D">
            <w:pPr>
              <w:jc w:val="center"/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工作经历及成绩</w:t>
            </w:r>
          </w:p>
        </w:tc>
        <w:tc>
          <w:tcPr>
            <w:tcW w:w="7946" w:type="dxa"/>
            <w:gridSpan w:val="4"/>
          </w:tcPr>
          <w:p w:rsidR="009A05EB" w:rsidRDefault="009A05EB" w:rsidP="00A21C7D">
            <w:pPr>
              <w:rPr>
                <w:rFonts w:ascii="宋体" w:hAnsi="宋体"/>
                <w:sz w:val="24"/>
              </w:rPr>
            </w:pPr>
          </w:p>
          <w:p w:rsidR="009A05EB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2013年8月加入浙江金固股份有限公司至今。</w:t>
            </w:r>
          </w:p>
          <w:p w:rsid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2018年由吴兵</w:t>
            </w:r>
            <w:proofErr w:type="gramStart"/>
            <w:r w:rsidRPr="00AB5ECF">
              <w:rPr>
                <w:rFonts w:ascii="宋体" w:hAnsi="宋体" w:hint="eastAsia"/>
                <w:sz w:val="24"/>
              </w:rPr>
              <w:t>华参与</w:t>
            </w:r>
            <w:proofErr w:type="gramEnd"/>
            <w:r w:rsidRPr="00AB5ECF">
              <w:rPr>
                <w:rFonts w:ascii="宋体" w:hAnsi="宋体" w:hint="eastAsia"/>
                <w:sz w:val="24"/>
              </w:rPr>
              <w:t>开发上汽通用、全球通用、福特、广本、上汽等客户的车轮，包含高通风孔车轮、传统车轮。实现销售收入58580万元，成为公司销售的主力产品，为公司创造了巨大的经济价值，为公司的发展做出了巨大的贡献。同时，授予吴兵华“2018年度优秀员工”称号。</w:t>
            </w:r>
          </w:p>
          <w:p w:rsid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获得如下专利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1、一种非对称高通风孔车轮的强度加强结构，发明专利，已授权，中国，ZL201510501858.0, 2017.06.13,本人排名3/4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2、一种</w:t>
            </w:r>
            <w:proofErr w:type="gramStart"/>
            <w:r w:rsidRPr="00AB5ECF">
              <w:rPr>
                <w:rFonts w:ascii="宋体" w:hAnsi="宋体" w:hint="eastAsia"/>
                <w:sz w:val="24"/>
              </w:rPr>
              <w:t>跪</w:t>
            </w:r>
            <w:proofErr w:type="gramEnd"/>
            <w:r w:rsidRPr="00AB5ECF">
              <w:rPr>
                <w:rFonts w:ascii="宋体" w:hAnsi="宋体" w:hint="eastAsia"/>
                <w:sz w:val="24"/>
              </w:rPr>
              <w:t>连接式的高通风孔车轮，实用新型，已授权，中国，ZL2017218256312, 2018.08.31,本人排名1/4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3、一种高强度高通风孔车轮，实用新型，已授权，中国，ZL201721828865.2, 2018.08.31,本人排名2/4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4、轮辋旋压装置，实用新型，已授权，中国，ZL201721921535.8, 2018.09.14，本人排名3/4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5、一种8辐条的高通风孔车轮，实用新型，已授权，中国，ZL201621035566.9, 2017.04.12，本人排名4/4</w:t>
            </w:r>
          </w:p>
          <w:p w:rsidR="00AB5ECF" w:rsidRPr="00AB5EC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6、一种非对称高通风孔车轮的轮辐结构，实用新型，已授权，中国，</w:t>
            </w:r>
          </w:p>
          <w:p w:rsidR="00AB5ECF" w:rsidRPr="00BC424F" w:rsidRDefault="00AB5ECF" w:rsidP="00AB5ECF">
            <w:pPr>
              <w:ind w:firstLine="480"/>
              <w:rPr>
                <w:rFonts w:ascii="宋体" w:hAnsi="宋体"/>
                <w:sz w:val="24"/>
              </w:rPr>
            </w:pPr>
            <w:r w:rsidRPr="00AB5ECF">
              <w:rPr>
                <w:rFonts w:ascii="宋体" w:hAnsi="宋体" w:hint="eastAsia"/>
                <w:sz w:val="24"/>
              </w:rPr>
              <w:t>ZL201520612079.3, 2015.12.30，本人排名3/4</w:t>
            </w:r>
          </w:p>
        </w:tc>
      </w:tr>
    </w:tbl>
    <w:p w:rsidR="009A05EB" w:rsidRDefault="009A05EB" w:rsidP="009A05EB">
      <w:pPr>
        <w:rPr>
          <w:rFonts w:ascii="黑体" w:eastAsia="黑体" w:hAnsi="黑体"/>
          <w:b/>
          <w:sz w:val="32"/>
        </w:rPr>
      </w:pPr>
      <w:r>
        <w:rPr>
          <w:rFonts w:ascii="仿宋" w:eastAsia="仿宋" w:hAnsi="仿宋" w:hint="eastAsia"/>
          <w:b/>
          <w:sz w:val="28"/>
        </w:rPr>
        <w:t>注：本表由工业设计团队带头人及2-3位主要成员填写</w:t>
      </w:r>
      <w:bookmarkStart w:id="0" w:name="_GoBack"/>
      <w:bookmarkEnd w:id="0"/>
    </w:p>
    <w:sectPr w:rsidR="009A05EB">
      <w:footerReference w:type="default" r:id="rId8"/>
      <w:pgSz w:w="11906" w:h="16838"/>
      <w:pgMar w:top="1440" w:right="1587" w:bottom="1247" w:left="1587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2DB" w:rsidRDefault="00AF42DB">
      <w:r>
        <w:separator/>
      </w:r>
    </w:p>
  </w:endnote>
  <w:endnote w:type="continuationSeparator" w:id="0">
    <w:p w:rsidR="00AF42DB" w:rsidRDefault="00AF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1F" w:rsidRDefault="0076111F">
    <w:pPr>
      <w:pStyle w:val="a3"/>
      <w:framePr w:wrap="around" w:vAnchor="text" w:hAnchor="margin" w:xAlign="center" w:yAlign="top"/>
    </w:pPr>
    <w:r>
      <w:fldChar w:fldCharType="begin"/>
    </w:r>
    <w:r>
      <w:rPr>
        <w:rStyle w:val="a5"/>
      </w:rPr>
      <w:instrText xml:space="preserve"> PAGE  </w:instrText>
    </w:r>
    <w:r>
      <w:fldChar w:fldCharType="separate"/>
    </w:r>
    <w:r w:rsidR="00017DDE">
      <w:rPr>
        <w:rStyle w:val="a5"/>
        <w:noProof/>
      </w:rPr>
      <w:t>16</w:t>
    </w:r>
    <w:r>
      <w:fldChar w:fldCharType="end"/>
    </w:r>
  </w:p>
  <w:p w:rsidR="0076111F" w:rsidRDefault="0076111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2DB" w:rsidRDefault="00AF42DB">
      <w:r>
        <w:separator/>
      </w:r>
    </w:p>
  </w:footnote>
  <w:footnote w:type="continuationSeparator" w:id="0">
    <w:p w:rsidR="00AF42DB" w:rsidRDefault="00AF42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24F"/>
    <w:rsid w:val="00017DDE"/>
    <w:rsid w:val="000B42B4"/>
    <w:rsid w:val="000E4282"/>
    <w:rsid w:val="000E4838"/>
    <w:rsid w:val="000F4362"/>
    <w:rsid w:val="0011428D"/>
    <w:rsid w:val="00166904"/>
    <w:rsid w:val="001D3093"/>
    <w:rsid w:val="001D524F"/>
    <w:rsid w:val="00214E10"/>
    <w:rsid w:val="00286B40"/>
    <w:rsid w:val="002A4B97"/>
    <w:rsid w:val="003258EE"/>
    <w:rsid w:val="003C7EC3"/>
    <w:rsid w:val="00447E2E"/>
    <w:rsid w:val="004553F3"/>
    <w:rsid w:val="004B267E"/>
    <w:rsid w:val="004C0264"/>
    <w:rsid w:val="004D3D63"/>
    <w:rsid w:val="004D6EAE"/>
    <w:rsid w:val="00531364"/>
    <w:rsid w:val="00552227"/>
    <w:rsid w:val="005650FA"/>
    <w:rsid w:val="005E1645"/>
    <w:rsid w:val="005E452A"/>
    <w:rsid w:val="005F745A"/>
    <w:rsid w:val="00610F99"/>
    <w:rsid w:val="006E2FFF"/>
    <w:rsid w:val="00717549"/>
    <w:rsid w:val="00732047"/>
    <w:rsid w:val="0075070D"/>
    <w:rsid w:val="0076111F"/>
    <w:rsid w:val="00777042"/>
    <w:rsid w:val="00782203"/>
    <w:rsid w:val="00807E48"/>
    <w:rsid w:val="00883A0C"/>
    <w:rsid w:val="008C4FC1"/>
    <w:rsid w:val="008F243C"/>
    <w:rsid w:val="008F5125"/>
    <w:rsid w:val="009449CB"/>
    <w:rsid w:val="009A05EB"/>
    <w:rsid w:val="009D4E5D"/>
    <w:rsid w:val="00A052F7"/>
    <w:rsid w:val="00A12798"/>
    <w:rsid w:val="00A332B8"/>
    <w:rsid w:val="00A3575F"/>
    <w:rsid w:val="00A57AD1"/>
    <w:rsid w:val="00AB5ECF"/>
    <w:rsid w:val="00AB7581"/>
    <w:rsid w:val="00AC08AC"/>
    <w:rsid w:val="00AC152D"/>
    <w:rsid w:val="00AF42DB"/>
    <w:rsid w:val="00AF5D33"/>
    <w:rsid w:val="00B0578C"/>
    <w:rsid w:val="00B41366"/>
    <w:rsid w:val="00B61281"/>
    <w:rsid w:val="00B734C2"/>
    <w:rsid w:val="00B91407"/>
    <w:rsid w:val="00BC424F"/>
    <w:rsid w:val="00C10D6E"/>
    <w:rsid w:val="00C676B5"/>
    <w:rsid w:val="00C94E08"/>
    <w:rsid w:val="00CB61AC"/>
    <w:rsid w:val="00D34DCD"/>
    <w:rsid w:val="00DA3188"/>
    <w:rsid w:val="00DD0A9F"/>
    <w:rsid w:val="00DF2343"/>
    <w:rsid w:val="00DF3A1E"/>
    <w:rsid w:val="00E70E8C"/>
    <w:rsid w:val="00E748E5"/>
    <w:rsid w:val="00F03479"/>
    <w:rsid w:val="00FA24AC"/>
    <w:rsid w:val="018347A7"/>
    <w:rsid w:val="039F4E9D"/>
    <w:rsid w:val="0810393A"/>
    <w:rsid w:val="0F091CE3"/>
    <w:rsid w:val="16F93697"/>
    <w:rsid w:val="1CFF4D17"/>
    <w:rsid w:val="2A1D738B"/>
    <w:rsid w:val="3E660D55"/>
    <w:rsid w:val="47C5203E"/>
    <w:rsid w:val="484419D4"/>
    <w:rsid w:val="4BC71E93"/>
    <w:rsid w:val="5A4A6E67"/>
    <w:rsid w:val="5F216C57"/>
    <w:rsid w:val="61A8176B"/>
    <w:rsid w:val="671416E5"/>
    <w:rsid w:val="6E8F332E"/>
    <w:rsid w:val="73B31EE2"/>
    <w:rsid w:val="7A64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17</Pages>
  <Words>1423</Words>
  <Characters>8112</Characters>
  <Application>Microsoft Office Word</Application>
  <DocSecurity>0</DocSecurity>
  <Lines>67</Lines>
  <Paragraphs>19</Paragraphs>
  <ScaleCrop>false</ScaleCrop>
  <Company/>
  <LinksUpToDate>false</LinksUpToDate>
  <CharactersWithSpaces>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包永杰</cp:lastModifiedBy>
  <cp:revision>18</cp:revision>
  <cp:lastPrinted>2019-06-03T03:55:00Z</cp:lastPrinted>
  <dcterms:created xsi:type="dcterms:W3CDTF">2019-06-14T05:56:00Z</dcterms:created>
  <dcterms:modified xsi:type="dcterms:W3CDTF">2019-06-19T04:03:00Z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