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杭州市环境保护局西湖环境保护分局</w:t>
      </w:r>
    </w:p>
    <w:p>
      <w:pPr>
        <w:spacing w:line="200" w:lineRule="atLeas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建设项目环境影响评价文件审批意见</w:t>
      </w:r>
    </w:p>
    <w:p>
      <w:pPr>
        <w:wordWrap w:val="0"/>
        <w:spacing w:line="200" w:lineRule="atLeast"/>
        <w:jc w:val="right"/>
        <w:rPr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杭西环评批[20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]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号</w:t>
      </w:r>
    </w:p>
    <w:tbl>
      <w:tblPr>
        <w:tblStyle w:val="5"/>
        <w:tblW w:w="9810" w:type="dxa"/>
        <w:jc w:val="center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857"/>
        <w:gridCol w:w="7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t>送件单位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杭州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杭州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XXXX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有限公司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0" w:hRule="atLeast"/>
          <w:jc w:val="center"/>
        </w:trPr>
        <w:tc>
          <w:tcPr>
            <w:tcW w:w="9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批复意见：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由你单位报审，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XXXX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有限公司编制的《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杭州XXXX有限公司新建项目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环境影响报告</w:t>
            </w:r>
            <w:r>
              <w:rPr>
                <w:rFonts w:hint="eastAsia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书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》收悉，经审查，意见如下：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一、根据该项目环评分析与结论，原则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同意该项目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西湖区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"/>
              </w:rPr>
              <w:t>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X号X幢XX室设立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，项目总投资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</w:t>
            </w: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"/>
              </w:rPr>
              <w:t>万元，建设内容：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XXXXXXX。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二、项目实行雨污分流，生产废水经污水处理设施预处理、生活废水经化粪池预处理达到《污水综合排放标准》（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GB8978-1996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）中三级标准后纳入市政污水管道。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三、项目夜间不生产，合理布局，选用低噪声设备，固定设备做好减振防振措施，高噪声设施远离边界布置，加强管理，确保厂界噪声达到《工业企业厂界噪声标准》（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GB12348-2008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）中的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类标准。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四、废气经处理后引至楼顶高空排放，废气执行《大气污染物综合排放标准》（GB16297-1996）中二级标准。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五、固废分类收集、规范处置，废试剂瓶、废活性炭等危险废物委托有资质单位处置，生活垃圾、废试纸等委托环卫部门统一清运，不得随意倾倒。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  <w:t>六、项目应加强管理，确保生产过程不影响周边企业等单位，如涉及环保方面投诉及纠纷，应及时整改。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七、严格执行环保“三同时”制度</w:t>
            </w:r>
            <w:r>
              <w:rPr>
                <w:rFonts w:hint="default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 xml:space="preserve">, 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项目建成后建设单位应及时完成环保验收。项目建设内容、功能、规模和总平布局有重大调整的，则须按程序重新报批。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八、该项目如涉及规划等其他部门行政许可或确认的事项，请自行向相关部门申请办理。如遇与规划用地不符、国家征用、拆迁等需无条件服从。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right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 w:rightChars="0"/>
              <w:jc w:val="center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  <w:t>抄送</w:t>
            </w:r>
          </w:p>
        </w:tc>
        <w:tc>
          <w:tcPr>
            <w:tcW w:w="8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 w:firstLine="560" w:firstLineChars="200"/>
              <w:jc w:val="both"/>
              <w:textAlignment w:val="baseline"/>
              <w:outlineLvl w:val="9"/>
              <w:rPr>
                <w:rFonts w:hint="eastAsia" w:ascii="Times New Roman" w:hAnsi="Times New Roman" w:eastAsia="宋体" w:cs="宋体"/>
                <w:color w:val="000000"/>
                <w:kern w:val="2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ind w:firstLine="0"/>
      </w:pPr>
    </w:p>
    <w:sectPr>
      <w:headerReference r:id="rId3" w:type="default"/>
      <w:footerReference r:id="rId4" w:type="default"/>
      <w:footerReference r:id="rId5" w:type="even"/>
      <w:pgSz w:w="11906" w:h="16838"/>
      <w:pgMar w:top="1090" w:right="1797" w:bottom="155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书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280"/>
      </w:tabs>
      <w:ind w:right="3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4363085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3.55pt;margin-top:8.2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t1WX1gAA&#10;AAoBAAAPAAAAAAAAAAEAIAAAACIAAABkcnMvZG93bnJldi54bWxQSwECFAAUAAAACACHTuJAHxhC&#10;u6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4420870</wp:posOffset>
              </wp:positionH>
              <wp:positionV relativeFrom="paragraph">
                <wp:posOffset>-142240</wp:posOffset>
              </wp:positionV>
              <wp:extent cx="1828800" cy="55689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0" w:leftChars="0" w:firstLine="0" w:firstLineChars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XX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年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X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X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日</w:t>
                          </w:r>
                        </w:p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48.1pt;margin-top:-11.2pt;height:43.85pt;width:144pt;mso-position-horizontal-relative:margin;mso-wrap-style:none;z-index:251660288;mso-width-relative:page;mso-height-relative:page;" filled="f" stroked="f" coordsize="21600,21600" o:gfxdata="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ZW0EfYAAAACgEA&#10;AA8AAAAAAAAAAQAgAAAAIgAAAGRycy9kb3ducmV2LnhtbFBLAQIUABQAAAAIAIdO4kAPwHHgqAEA&#10;ADMDAAAOAAAAAAAAAAEAIAAAACc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ind w:left="0" w:leftChars="0" w:firstLine="0" w:firstLineChars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kern w:val="0"/>
                        <w:sz w:val="28"/>
                        <w:szCs w:val="28"/>
                        <w:lang w:val="en-US" w:eastAsia="zh-CN" w:bidi="ar-SA"/>
                      </w:rPr>
                      <w:t>XX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年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kern w:val="0"/>
                        <w:sz w:val="28"/>
                        <w:szCs w:val="28"/>
                        <w:lang w:val="en-US" w:eastAsia="zh-CN" w:bidi="ar-SA"/>
                      </w:rPr>
                      <w:t>X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月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kern w:val="0"/>
                        <w:sz w:val="28"/>
                        <w:szCs w:val="28"/>
                        <w:lang w:val="en-US" w:eastAsia="zh-CN" w:bidi="ar-SA"/>
                      </w:rPr>
                      <w:t>X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日</w:t>
                    </w:r>
                  </w:p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95"/>
    <w:rsid w:val="00003EF6"/>
    <w:rsid w:val="0001043F"/>
    <w:rsid w:val="001521D4"/>
    <w:rsid w:val="00181930"/>
    <w:rsid w:val="00350E53"/>
    <w:rsid w:val="003B1E73"/>
    <w:rsid w:val="003E638D"/>
    <w:rsid w:val="00416F29"/>
    <w:rsid w:val="004639B2"/>
    <w:rsid w:val="004C7FC6"/>
    <w:rsid w:val="00557EAE"/>
    <w:rsid w:val="0057224A"/>
    <w:rsid w:val="00594CA5"/>
    <w:rsid w:val="005C52F7"/>
    <w:rsid w:val="00611779"/>
    <w:rsid w:val="00612E11"/>
    <w:rsid w:val="0067459B"/>
    <w:rsid w:val="007166A4"/>
    <w:rsid w:val="00722F46"/>
    <w:rsid w:val="007B1951"/>
    <w:rsid w:val="008025C2"/>
    <w:rsid w:val="00841DF9"/>
    <w:rsid w:val="008F21A2"/>
    <w:rsid w:val="009149A5"/>
    <w:rsid w:val="00976622"/>
    <w:rsid w:val="009B6904"/>
    <w:rsid w:val="00AA3E22"/>
    <w:rsid w:val="00AA75EA"/>
    <w:rsid w:val="00C12741"/>
    <w:rsid w:val="00CD542A"/>
    <w:rsid w:val="00D14A66"/>
    <w:rsid w:val="00D37FF2"/>
    <w:rsid w:val="00D51897"/>
    <w:rsid w:val="00DD2AB8"/>
    <w:rsid w:val="00DF0B71"/>
    <w:rsid w:val="00EB306D"/>
    <w:rsid w:val="00ED692E"/>
    <w:rsid w:val="00F30C6F"/>
    <w:rsid w:val="00F31D2C"/>
    <w:rsid w:val="00F601BE"/>
    <w:rsid w:val="00FA4F98"/>
    <w:rsid w:val="00FE0595"/>
    <w:rsid w:val="010F2B2E"/>
    <w:rsid w:val="04C17D56"/>
    <w:rsid w:val="0F311AE4"/>
    <w:rsid w:val="12D14A55"/>
    <w:rsid w:val="12F24087"/>
    <w:rsid w:val="168C199E"/>
    <w:rsid w:val="1B1F7009"/>
    <w:rsid w:val="1BF20779"/>
    <w:rsid w:val="1EE977CD"/>
    <w:rsid w:val="222B4B43"/>
    <w:rsid w:val="258B020C"/>
    <w:rsid w:val="26CB08FF"/>
    <w:rsid w:val="31C671B1"/>
    <w:rsid w:val="36F55D06"/>
    <w:rsid w:val="377B7B2A"/>
    <w:rsid w:val="387D6A63"/>
    <w:rsid w:val="3E9627E5"/>
    <w:rsid w:val="3F422674"/>
    <w:rsid w:val="4213429B"/>
    <w:rsid w:val="44923974"/>
    <w:rsid w:val="47310E7B"/>
    <w:rsid w:val="4AA37FEB"/>
    <w:rsid w:val="4C00204E"/>
    <w:rsid w:val="509309EB"/>
    <w:rsid w:val="50B84DDC"/>
    <w:rsid w:val="522D4D86"/>
    <w:rsid w:val="52FE116F"/>
    <w:rsid w:val="55402D22"/>
    <w:rsid w:val="5BA83891"/>
    <w:rsid w:val="5C6B39A7"/>
    <w:rsid w:val="60D24820"/>
    <w:rsid w:val="6133055F"/>
    <w:rsid w:val="65F641C0"/>
    <w:rsid w:val="7514355F"/>
    <w:rsid w:val="7559024E"/>
    <w:rsid w:val="75612B9A"/>
    <w:rsid w:val="7B1F664E"/>
    <w:rsid w:val="7B9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tLeast"/>
      <w:ind w:firstLine="420"/>
      <w:jc w:val="both"/>
      <w:textAlignment w:val="baseline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widowControl w:val="0"/>
      <w:spacing w:after="120" w:line="240" w:lineRule="auto"/>
      <w:ind w:left="420" w:leftChars="200" w:firstLine="0"/>
      <w:textAlignment w:val="auto"/>
    </w:pPr>
    <w:rPr>
      <w:rFonts w:asciiTheme="minorHAnsi" w:hAnsiTheme="minorHAnsi" w:eastAsiaTheme="minorEastAsia" w:cstheme="minorBidi"/>
      <w:color w:val="auto"/>
      <w:kern w:val="2"/>
      <w:szCs w:val="24"/>
    </w:rPr>
  </w:style>
  <w:style w:type="paragraph" w:styleId="3">
    <w:name w:val="footer"/>
    <w:basedOn w:val="1"/>
    <w:link w:val="9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styleId="7">
    <w:name w:val="page number"/>
    <w:basedOn w:val="6"/>
    <w:qFormat/>
    <w:uiPriority w:val="0"/>
    <w:rPr>
      <w:rFonts w:ascii="宋体" w:hAnsi="宋体" w:eastAsia="汉鼎简书宋" w:cs="宋体"/>
      <w:color w:val="auto"/>
      <w:kern w:val="2"/>
      <w:sz w:val="24"/>
      <w:szCs w:val="24"/>
    </w:rPr>
  </w:style>
  <w:style w:type="character" w:customStyle="1" w:styleId="8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0"/>
    <w:rPr>
      <w:sz w:val="18"/>
      <w:szCs w:val="18"/>
    </w:rPr>
  </w:style>
  <w:style w:type="paragraph" w:customStyle="1" w:styleId="10">
    <w:name w:val="默认段落字体 Para Char"/>
    <w:basedOn w:val="1"/>
    <w:next w:val="1"/>
    <w:qFormat/>
    <w:uiPriority w:val="0"/>
    <w:pPr>
      <w:widowControl w:val="0"/>
      <w:spacing w:line="360" w:lineRule="auto"/>
      <w:ind w:firstLine="200" w:firstLineChars="200"/>
      <w:textAlignment w:val="auto"/>
    </w:pPr>
    <w:rPr>
      <w:rFonts w:ascii="宋体" w:hAnsi="宋体" w:eastAsia="汉鼎简书宋" w:cs="宋体"/>
      <w:color w:val="auto"/>
      <w:kern w:val="2"/>
      <w:sz w:val="24"/>
      <w:szCs w:val="24"/>
    </w:rPr>
  </w:style>
  <w:style w:type="character" w:customStyle="1" w:styleId="11">
    <w:name w:val="正文文本缩进 Char"/>
    <w:basedOn w:val="6"/>
    <w:link w:val="2"/>
    <w:qFormat/>
    <w:uiPriority w:val="0"/>
    <w:rPr>
      <w:szCs w:val="24"/>
    </w:rPr>
  </w:style>
  <w:style w:type="character" w:customStyle="1" w:styleId="12">
    <w:name w:val="正文文本缩进 Char1"/>
    <w:basedOn w:val="6"/>
    <w:link w:val="2"/>
    <w:semiHidden/>
    <w:qFormat/>
    <w:uiPriority w:val="99"/>
    <w:rPr>
      <w:rFonts w:ascii="Times New Roman" w:hAnsi="Times New Roman" w:eastAsia="宋体" w:cs="Times New Roman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922</Characters>
  <Lines>7</Lines>
  <Paragraphs>2</Paragraphs>
  <TotalTime>31</TotalTime>
  <ScaleCrop>false</ScaleCrop>
  <LinksUpToDate>false</LinksUpToDate>
  <CharactersWithSpaces>1081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2017-03-22T09:15:00Z</dcterms:created>
  <dc:creator>dell</dc:creator>
  <cp:lastModifiedBy>♀阿飞♀</cp:lastModifiedBy>
  <cp:lastPrinted>2018-07-10T03:17:00Z</cp:lastPrinted>
  <dcterms:modified xsi:type="dcterms:W3CDTF">2019-08-23T08:07:27Z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