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CD" w:rsidRDefault="00BB3ECD" w:rsidP="00BB3ECD">
      <w:pPr>
        <w:jc w:val="center"/>
        <w:rPr>
          <w:rFonts w:ascii="方正小标宋简体" w:eastAsia="方正小标宋简体" w:hAnsi="宋体" w:hint="eastAsia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台州市企业住所（经营场所）信息申报表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54"/>
        <w:gridCol w:w="1442"/>
        <w:gridCol w:w="2338"/>
        <w:gridCol w:w="2264"/>
      </w:tblGrid>
      <w:tr w:rsidR="00BB3ECD" w:rsidTr="00E85A38">
        <w:trPr>
          <w:trHeight w:val="666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CD" w:rsidRDefault="00BB3ECD" w:rsidP="00E85A38">
            <w:pPr>
              <w:spacing w:line="260" w:lineRule="exact"/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企业名称</w:t>
            </w:r>
          </w:p>
          <w:p w:rsidR="00BB3ECD" w:rsidRDefault="00BB3ECD" w:rsidP="00E85A38">
            <w:pPr>
              <w:spacing w:line="300" w:lineRule="exact"/>
              <w:jc w:val="center"/>
              <w:rPr>
                <w:rFonts w:ascii="仿宋_GB2312" w:eastAsia="仿宋_GB2312" w:hAnsi="宋体" w:hint="eastAsia"/>
                <w:color w:val="000000"/>
                <w:sz w:val="30"/>
                <w:szCs w:val="30"/>
              </w:rPr>
            </w:pPr>
            <w:r>
              <w:rPr>
                <w:rFonts w:ascii="宋体" w:hAnsi="宋体" w:hint="eastAsia"/>
                <w:szCs w:val="21"/>
              </w:rPr>
              <w:t>(经营者姓名)</w:t>
            </w:r>
          </w:p>
        </w:tc>
        <w:tc>
          <w:tcPr>
            <w:tcW w:w="6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CD" w:rsidRDefault="00BB3ECD" w:rsidP="00E85A38">
            <w:pPr>
              <w:spacing w:line="300" w:lineRule="exact"/>
              <w:rPr>
                <w:rFonts w:ascii="仿宋_GB2312" w:eastAsia="仿宋_GB2312" w:hAnsi="Calibri" w:hint="eastAsia"/>
                <w:color w:val="000000"/>
                <w:sz w:val="30"/>
                <w:szCs w:val="30"/>
              </w:rPr>
            </w:pPr>
          </w:p>
        </w:tc>
      </w:tr>
      <w:tr w:rsidR="00BB3ECD" w:rsidTr="00E85A38">
        <w:trPr>
          <w:trHeight w:val="684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CD" w:rsidRDefault="00BB3ECD" w:rsidP="00E85A38">
            <w:pPr>
              <w:spacing w:line="30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住所(经营场所)地址</w:t>
            </w:r>
          </w:p>
        </w:tc>
        <w:tc>
          <w:tcPr>
            <w:tcW w:w="6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CD" w:rsidRDefault="00BB3ECD" w:rsidP="00E85A38">
            <w:pPr>
              <w:spacing w:line="300" w:lineRule="exact"/>
              <w:rPr>
                <w:rFonts w:ascii="宋体" w:hAnsi="宋体" w:hint="eastAsia"/>
                <w:szCs w:val="21"/>
              </w:rPr>
            </w:pPr>
          </w:p>
        </w:tc>
      </w:tr>
      <w:tr w:rsidR="00BB3ECD" w:rsidTr="00E85A38">
        <w:trPr>
          <w:trHeight w:val="676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CD" w:rsidRDefault="00BB3ECD" w:rsidP="00E85A38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住所(经营场所) 使用</w:t>
            </w:r>
          </w:p>
          <w:p w:rsidR="00BB3ECD" w:rsidRDefault="00BB3ECD" w:rsidP="00E85A38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面积(平方米）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CD" w:rsidRDefault="00BB3ECD" w:rsidP="00E85A38">
            <w:pPr>
              <w:spacing w:line="260" w:lineRule="exact"/>
              <w:rPr>
                <w:rFonts w:ascii="宋体" w:hAnsi="宋体" w:hint="eastAsia"/>
                <w:szCs w:val="21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CD" w:rsidRDefault="00BB3ECD" w:rsidP="00E85A38">
            <w:pPr>
              <w:spacing w:line="260" w:lineRule="exact"/>
              <w:ind w:leftChars="100" w:left="210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住所(经营场所)产权所有人及联系电话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CD" w:rsidRDefault="00BB3ECD" w:rsidP="00E85A38">
            <w:pPr>
              <w:spacing w:line="260" w:lineRule="exact"/>
              <w:rPr>
                <w:rFonts w:ascii="宋体" w:hAnsi="宋体" w:hint="eastAsia"/>
                <w:szCs w:val="21"/>
              </w:rPr>
            </w:pPr>
          </w:p>
        </w:tc>
      </w:tr>
      <w:tr w:rsidR="00BB3ECD" w:rsidTr="00E85A38">
        <w:trPr>
          <w:trHeight w:val="668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CD" w:rsidRDefault="00BB3ECD" w:rsidP="00E85A38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房屋用途</w:t>
            </w:r>
          </w:p>
        </w:tc>
        <w:tc>
          <w:tcPr>
            <w:tcW w:w="6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CD" w:rsidRDefault="00BB3ECD" w:rsidP="00E85A38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□经营性用房</w:t>
            </w:r>
          </w:p>
          <w:p w:rsidR="00BB3ECD" w:rsidRDefault="00BB3ECD" w:rsidP="00E85A38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□非经营性用房    其中：□住宅    □其他非经营性用房</w:t>
            </w:r>
          </w:p>
        </w:tc>
      </w:tr>
      <w:tr w:rsidR="00BB3ECD" w:rsidTr="00E85A38">
        <w:trPr>
          <w:trHeight w:val="678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CD" w:rsidRDefault="00BB3ECD" w:rsidP="00E85A38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使用权取得方式</w:t>
            </w:r>
          </w:p>
        </w:tc>
        <w:tc>
          <w:tcPr>
            <w:tcW w:w="6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CD" w:rsidRDefault="00BB3ECD" w:rsidP="00E85A38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□租赁     □无偿使用     □自有产权    □其他：</w:t>
            </w:r>
          </w:p>
        </w:tc>
      </w:tr>
      <w:tr w:rsidR="00BB3ECD" w:rsidTr="00E85A38">
        <w:trPr>
          <w:trHeight w:val="678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CD" w:rsidRDefault="00BB3ECD" w:rsidP="00E85A38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仅作为企业</w:t>
            </w:r>
            <w:proofErr w:type="gramStart"/>
            <w:r>
              <w:rPr>
                <w:rFonts w:ascii="宋体" w:hAnsi="宋体" w:hint="eastAsia"/>
                <w:szCs w:val="21"/>
              </w:rPr>
              <w:t>通讯联络</w:t>
            </w:r>
            <w:proofErr w:type="gramEnd"/>
            <w:r>
              <w:rPr>
                <w:rFonts w:ascii="宋体" w:hAnsi="宋体" w:hint="eastAsia"/>
                <w:szCs w:val="21"/>
              </w:rPr>
              <w:t>功能使用</w:t>
            </w:r>
          </w:p>
        </w:tc>
        <w:tc>
          <w:tcPr>
            <w:tcW w:w="6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CD" w:rsidRDefault="00BB3ECD" w:rsidP="00E85A38">
            <w:pPr>
              <w:spacing w:line="260" w:lineRule="exac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□是       □否</w:t>
            </w:r>
          </w:p>
        </w:tc>
      </w:tr>
      <w:tr w:rsidR="00BB3ECD" w:rsidTr="00E85A38">
        <w:trPr>
          <w:trHeight w:val="401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CD" w:rsidRDefault="00BB3ECD" w:rsidP="00E85A38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其他有关情况说明</w:t>
            </w:r>
          </w:p>
        </w:tc>
        <w:tc>
          <w:tcPr>
            <w:tcW w:w="6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ECD" w:rsidRDefault="00BB3ECD" w:rsidP="00E85A38">
            <w:pPr>
              <w:spacing w:line="260" w:lineRule="exact"/>
              <w:rPr>
                <w:rFonts w:ascii="宋体" w:hAnsi="宋体" w:hint="eastAsia"/>
                <w:szCs w:val="21"/>
              </w:rPr>
            </w:pPr>
          </w:p>
        </w:tc>
      </w:tr>
      <w:tr w:rsidR="00BB3ECD" w:rsidTr="00E85A38">
        <w:trPr>
          <w:trHeight w:val="5757"/>
        </w:trPr>
        <w:tc>
          <w:tcPr>
            <w:tcW w:w="8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ECD" w:rsidRDefault="00BB3ECD" w:rsidP="00E85A38">
            <w:pPr>
              <w:widowControl/>
              <w:spacing w:before="225" w:line="340" w:lineRule="exact"/>
              <w:ind w:firstLineChars="200" w:firstLine="422"/>
              <w:jc w:val="left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本人对所申报的住所（经营场所）信息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作出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>以下承诺：</w:t>
            </w:r>
          </w:p>
          <w:p w:rsidR="00BB3ECD" w:rsidRDefault="00BB3ECD" w:rsidP="00E85A38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1、申请人所申报的</w:t>
            </w:r>
            <w:r>
              <w:rPr>
                <w:rFonts w:ascii="宋体" w:hAnsi="宋体" w:hint="eastAsia"/>
                <w:bCs/>
                <w:szCs w:val="21"/>
              </w:rPr>
              <w:t>住所（经营场所）</w:t>
            </w:r>
            <w:r>
              <w:rPr>
                <w:rFonts w:ascii="宋体" w:hAnsi="宋体" w:hint="eastAsia"/>
                <w:szCs w:val="21"/>
              </w:rPr>
              <w:t>信息真实、合法、安全、有效，并对因虚报所引发的一切后果承担相应的法律责任。</w:t>
            </w:r>
          </w:p>
          <w:p w:rsidR="00BB3ECD" w:rsidRDefault="00BB3ECD" w:rsidP="00E85A38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2、该场所不属于违法建筑，如该场所涉及政府依法征用或拆迁，将依法办理住所（经营场所）的变更或注销登记，不以营业执照作为房屋征收、征用补偿的特殊依据。</w:t>
            </w:r>
          </w:p>
          <w:p w:rsidR="00BB3ECD" w:rsidRDefault="00BB3ECD" w:rsidP="00E85A38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3、如该场所应当依法取得环保、消防、文化、卫生等相关部门许可审批方可经营的，本人将依法向有关许可审批部门提出申请，经许可部门审批后凭许可审批文件开展经营活动。 </w:t>
            </w:r>
          </w:p>
          <w:p w:rsidR="00BB3ECD" w:rsidRDefault="00BB3ECD" w:rsidP="00E85A38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、申请人使用的房屋为住宅的，申请人承诺，已知悉《物权法》第七十七条关于将住宅改变为经营性用房的规定，遵守有关房屋管理的法律、法规以及管理规约的规定，已经征得有利害关系的业主同意。如存在污染、扰民情形，将无条件消除不良影响或主动搬迁，并承担相应的法律责任。 </w:t>
            </w:r>
          </w:p>
          <w:p w:rsidR="00BB3ECD" w:rsidRDefault="00BB3ECD" w:rsidP="00E85A38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5、法律法规对生产经营场所有特别规定的，符合法律法规的规定。</w:t>
            </w:r>
          </w:p>
          <w:p w:rsidR="00BB3ECD" w:rsidRDefault="00BB3ECD" w:rsidP="00E85A38">
            <w:pPr>
              <w:widowControl/>
              <w:spacing w:line="260" w:lineRule="exact"/>
              <w:ind w:firstLineChars="200" w:firstLine="42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 </w:t>
            </w:r>
          </w:p>
          <w:p w:rsidR="00BB3ECD" w:rsidRDefault="00BB3ECD" w:rsidP="00E85A38">
            <w:pPr>
              <w:widowControl/>
              <w:spacing w:line="260" w:lineRule="exact"/>
              <w:ind w:firstLineChars="200" w:firstLine="420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申请人签字或盖章： </w:t>
            </w:r>
          </w:p>
          <w:p w:rsidR="00BB3ECD" w:rsidRDefault="00BB3ECD" w:rsidP="00E85A38">
            <w:pPr>
              <w:widowControl/>
              <w:spacing w:line="340" w:lineRule="exact"/>
              <w:ind w:firstLineChars="200" w:firstLine="420"/>
              <w:jc w:val="left"/>
              <w:rPr>
                <w:rFonts w:ascii="宋体" w:hAnsi="宋体" w:hint="eastAsia"/>
                <w:szCs w:val="21"/>
              </w:rPr>
            </w:pPr>
          </w:p>
          <w:p w:rsidR="00BB3ECD" w:rsidRDefault="00BB3ECD" w:rsidP="00E85A38">
            <w:pPr>
              <w:spacing w:line="340" w:lineRule="exact"/>
              <w:ind w:firstLineChars="200" w:firstLine="420"/>
              <w:jc w:val="right"/>
              <w:rPr>
                <w:rFonts w:ascii="宋体" w:hAnsi="宋体" w:hint="eastAsia"/>
                <w:szCs w:val="21"/>
              </w:rPr>
            </w:pPr>
          </w:p>
          <w:p w:rsidR="00BB3ECD" w:rsidRDefault="00BB3ECD" w:rsidP="00E85A38">
            <w:pPr>
              <w:spacing w:line="340" w:lineRule="exact"/>
              <w:ind w:firstLineChars="200" w:firstLine="420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年    月    日 </w:t>
            </w:r>
          </w:p>
          <w:p w:rsidR="00BB3ECD" w:rsidRDefault="00BB3ECD" w:rsidP="00E85A38">
            <w:pPr>
              <w:spacing w:line="260" w:lineRule="exact"/>
              <w:ind w:firstLineChars="200" w:firstLine="420"/>
              <w:jc w:val="righ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  </w:t>
            </w:r>
          </w:p>
        </w:tc>
      </w:tr>
    </w:tbl>
    <w:p w:rsidR="00F42466" w:rsidRPr="00BB3ECD" w:rsidRDefault="00F42466"/>
    <w:sectPr w:rsidR="00F42466" w:rsidRPr="00BB3ECD" w:rsidSect="00F424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C8D" w:rsidRDefault="00F97C8D" w:rsidP="00BB3ECD">
      <w:r>
        <w:separator/>
      </w:r>
    </w:p>
  </w:endnote>
  <w:endnote w:type="continuationSeparator" w:id="0">
    <w:p w:rsidR="00F97C8D" w:rsidRDefault="00F97C8D" w:rsidP="00BB3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C8D" w:rsidRDefault="00F97C8D" w:rsidP="00BB3ECD">
      <w:r>
        <w:separator/>
      </w:r>
    </w:p>
  </w:footnote>
  <w:footnote w:type="continuationSeparator" w:id="0">
    <w:p w:rsidR="00F97C8D" w:rsidRDefault="00F97C8D" w:rsidP="00BB3E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3ECD"/>
    <w:rsid w:val="00BB3ECD"/>
    <w:rsid w:val="00F42466"/>
    <w:rsid w:val="00F9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E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3E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3E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3E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3E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2018-09-27T02:30:00Z</dcterms:created>
  <dcterms:modified xsi:type="dcterms:W3CDTF">2018-09-27T02:31:00Z</dcterms:modified>
</cp:coreProperties>
</file>