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慈善组织认定申请书</w:t>
      </w:r>
    </w:p>
    <w:p>
      <w:pPr>
        <w:jc w:val="center"/>
        <w:rPr>
          <w:rFonts w:hint="eastAsia" w:ascii="华文中宋" w:hAnsi="华文中宋" w:eastAsia="华文中宋"/>
          <w:b/>
          <w:bCs/>
          <w:sz w:val="32"/>
          <w:szCs w:val="18"/>
        </w:rPr>
      </w:pPr>
      <w:r>
        <w:rPr>
          <w:rFonts w:hint="eastAsia" w:ascii="华文中宋" w:hAnsi="华文中宋" w:eastAsia="华文中宋"/>
          <w:b/>
          <w:bCs/>
          <w:sz w:val="32"/>
          <w:szCs w:val="18"/>
        </w:rPr>
        <w:t>（适用于基金会）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80"/>
        <w:gridCol w:w="444"/>
        <w:gridCol w:w="359"/>
        <w:gridCol w:w="1309"/>
        <w:gridCol w:w="744"/>
        <w:gridCol w:w="360"/>
        <w:gridCol w:w="371"/>
        <w:gridCol w:w="193"/>
        <w:gridCol w:w="765"/>
        <w:gridCol w:w="225"/>
        <w:gridCol w:w="72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exact"/>
          <w:jc w:val="center"/>
        </w:trPr>
        <w:tc>
          <w:tcPr>
            <w:tcW w:w="1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社会组织名称</w:t>
            </w:r>
          </w:p>
        </w:tc>
        <w:tc>
          <w:tcPr>
            <w:tcW w:w="28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91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统一社会信用代码</w:t>
            </w:r>
          </w:p>
        </w:tc>
        <w:tc>
          <w:tcPr>
            <w:tcW w:w="22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exact"/>
          <w:jc w:val="center"/>
        </w:trPr>
        <w:tc>
          <w:tcPr>
            <w:tcW w:w="1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社会组织类型</w:t>
            </w:r>
          </w:p>
        </w:tc>
        <w:tc>
          <w:tcPr>
            <w:tcW w:w="28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9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成立登记时间</w:t>
            </w:r>
          </w:p>
        </w:tc>
        <w:tc>
          <w:tcPr>
            <w:tcW w:w="22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exact"/>
          <w:jc w:val="center"/>
        </w:trPr>
        <w:tc>
          <w:tcPr>
            <w:tcW w:w="1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登记管理机关</w:t>
            </w:r>
          </w:p>
        </w:tc>
        <w:tc>
          <w:tcPr>
            <w:tcW w:w="28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9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业务主管单位</w:t>
            </w:r>
          </w:p>
        </w:tc>
        <w:tc>
          <w:tcPr>
            <w:tcW w:w="2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exact"/>
          <w:jc w:val="center"/>
        </w:trPr>
        <w:tc>
          <w:tcPr>
            <w:tcW w:w="1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法定代表人</w:t>
            </w:r>
          </w:p>
        </w:tc>
        <w:tc>
          <w:tcPr>
            <w:tcW w:w="28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9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2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97" w:hRule="exact"/>
          <w:jc w:val="center"/>
        </w:trPr>
        <w:tc>
          <w:tcPr>
            <w:tcW w:w="15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住    所</w:t>
            </w:r>
          </w:p>
        </w:tc>
        <w:tc>
          <w:tcPr>
            <w:tcW w:w="705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147" w:hRule="exact"/>
          <w:jc w:val="center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慈善</w:t>
            </w:r>
          </w:p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活动</w:t>
            </w:r>
          </w:p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领域</w:t>
            </w:r>
          </w:p>
        </w:tc>
        <w:tc>
          <w:tcPr>
            <w:tcW w:w="78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</w:t>
            </w:r>
            <w:r>
              <w:rPr>
                <w:rFonts w:ascii="宋体" w:hAnsi="宋体" w:cs="Arial"/>
                <w:kern w:val="0"/>
                <w:szCs w:val="21"/>
              </w:rPr>
              <w:t>扶贫、济困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扶老、救孤、恤病、助残、优抚；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救助自然灾害、事故灾难和公共卫生事件等突发事件造成的损害；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促进教育、科学、文化、卫生、体育等事业的发展；</w:t>
            </w:r>
          </w:p>
          <w:p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防治污染和其他公害，保护和改善生态环境；</w:t>
            </w:r>
          </w:p>
          <w:p>
            <w:pPr>
              <w:snapToGrid w:val="0"/>
              <w:spacing w:line="260" w:lineRule="exac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kern w:val="0"/>
                <w:szCs w:val="21"/>
              </w:rPr>
              <w:t>符合</w:t>
            </w:r>
            <w:r>
              <w:rPr>
                <w:rFonts w:hint="eastAsia" w:ascii="Arial" w:hAnsi="Arial" w:cs="Arial"/>
                <w:kern w:val="0"/>
                <w:szCs w:val="21"/>
              </w:rPr>
              <w:t>《中华人民共和国慈善</w:t>
            </w:r>
            <w:r>
              <w:rPr>
                <w:rFonts w:ascii="Arial" w:hAnsi="Arial" w:cs="Arial"/>
                <w:kern w:val="0"/>
                <w:szCs w:val="21"/>
              </w:rPr>
              <w:t>法</w:t>
            </w:r>
            <w:r>
              <w:rPr>
                <w:rFonts w:hint="eastAsia" w:ascii="Arial" w:hAnsi="Arial" w:cs="Arial"/>
                <w:kern w:val="0"/>
                <w:szCs w:val="21"/>
              </w:rPr>
              <w:t>》</w:t>
            </w:r>
            <w:r>
              <w:rPr>
                <w:rFonts w:ascii="Arial" w:hAnsi="Arial" w:cs="Arial"/>
                <w:kern w:val="0"/>
                <w:szCs w:val="21"/>
              </w:rPr>
              <w:t>规定的其他公益活动</w:t>
            </w:r>
            <w:r>
              <w:rPr>
                <w:rFonts w:hint="eastAsia" w:ascii="Arial" w:hAnsi="Arial" w:cs="Arial"/>
                <w:kern w:val="0"/>
                <w:szCs w:val="21"/>
              </w:rPr>
              <w:t>，具体描述为：</w:t>
            </w:r>
          </w:p>
          <w:p>
            <w:pPr>
              <w:snapToGrid w:val="0"/>
              <w:spacing w:line="260" w:lineRule="exac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snapToGrid w:val="0"/>
              <w:spacing w:line="260" w:lineRule="exact"/>
              <w:rPr>
                <w:rFonts w:hint="eastAsia" w:ascii="Arial" w:hAnsi="Arial" w:cs="Arial"/>
                <w:kern w:val="0"/>
                <w:szCs w:val="21"/>
                <w:u w:val="single"/>
              </w:rPr>
            </w:pP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</w:p>
          <w:p>
            <w:pPr>
              <w:snapToGrid w:val="0"/>
              <w:spacing w:line="260" w:lineRule="exac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</w:p>
          <w:p>
            <w:pPr>
              <w:snapToGrid w:val="0"/>
              <w:spacing w:line="260" w:lineRule="exact"/>
              <w:rPr>
                <w:rFonts w:hint="eastAsia" w:ascii="Arial" w:hAnsi="Arial" w:cs="Arial"/>
                <w:kern w:val="0"/>
                <w:szCs w:val="21"/>
                <w:u w:val="single"/>
              </w:rPr>
            </w:pP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                                                         </w:t>
            </w:r>
          </w:p>
          <w:p>
            <w:pPr>
              <w:snapToGrid w:val="0"/>
              <w:spacing w:line="260" w:lineRule="exac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                                                  </w:t>
            </w:r>
          </w:p>
          <w:p>
            <w:pPr>
              <w:snapToGrid w:val="0"/>
              <w:spacing w:line="260" w:lineRule="exact"/>
              <w:rPr>
                <w:rFonts w:hint="eastAsia" w:ascii="Arial" w:hAnsi="Arial" w:cs="Arial"/>
                <w:kern w:val="0"/>
                <w:szCs w:val="21"/>
              </w:rPr>
            </w:pPr>
          </w:p>
          <w:p>
            <w:pPr>
              <w:rPr>
                <w:rFonts w:hint="eastAsia"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19" w:hRule="exact"/>
          <w:jc w:val="center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章 程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核准时间</w:t>
            </w:r>
          </w:p>
        </w:tc>
        <w:tc>
          <w:tcPr>
            <w:tcW w:w="16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核准机构</w:t>
            </w:r>
          </w:p>
        </w:tc>
        <w:tc>
          <w:tcPr>
            <w:tcW w:w="38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4" w:hRule="exact"/>
          <w:jc w:val="center"/>
        </w:trPr>
        <w:tc>
          <w:tcPr>
            <w:tcW w:w="78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财务情况</w:t>
            </w:r>
          </w:p>
        </w:tc>
        <w:tc>
          <w:tcPr>
            <w:tcW w:w="1583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审计机构名称</w:t>
            </w:r>
          </w:p>
        </w:tc>
        <w:tc>
          <w:tcPr>
            <w:tcW w:w="3742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上年末净资产</w:t>
            </w:r>
          </w:p>
        </w:tc>
        <w:tc>
          <w:tcPr>
            <w:tcW w:w="155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万元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480" w:hRule="atLeast"/>
          <w:jc w:val="center"/>
        </w:trPr>
        <w:tc>
          <w:tcPr>
            <w:tcW w:w="78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</w:pPr>
          </w:p>
        </w:tc>
        <w:tc>
          <w:tcPr>
            <w:tcW w:w="1583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上年度慈善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 w:cs="Arial"/>
                <w:kern w:val="0"/>
                <w:szCs w:val="21"/>
              </w:rPr>
              <w:t>活动支出</w:t>
            </w:r>
          </w:p>
        </w:tc>
        <w:tc>
          <w:tcPr>
            <w:tcW w:w="2784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kern w:val="0"/>
                <w:szCs w:val="21"/>
              </w:rPr>
              <w:t>万元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上年度慈善活动支出比例：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kern w:val="0"/>
                <w:szCs w:val="21"/>
              </w:rPr>
              <w:t>％</w:t>
            </w:r>
          </w:p>
        </w:tc>
        <w:tc>
          <w:tcPr>
            <w:tcW w:w="958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上年度</w:t>
            </w:r>
          </w:p>
          <w:p>
            <w:pPr>
              <w:snapToGrid w:val="0"/>
              <w:spacing w:line="260" w:lineRule="exact"/>
              <w:jc w:val="center"/>
            </w:pPr>
            <w:r>
              <w:rPr>
                <w:rFonts w:hint="eastAsia" w:ascii="宋体" w:hAnsi="宋体" w:cs="Arial"/>
                <w:kern w:val="0"/>
                <w:szCs w:val="21"/>
              </w:rPr>
              <w:t>管理费用</w:t>
            </w:r>
          </w:p>
        </w:tc>
        <w:tc>
          <w:tcPr>
            <w:tcW w:w="2508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万元  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上年度管理费用比例：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kern w:val="0"/>
                <w:szCs w:val="21"/>
              </w:rPr>
              <w:t>％</w:t>
            </w: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460" w:hRule="exact"/>
          <w:jc w:val="center"/>
        </w:trPr>
        <w:tc>
          <w:tcPr>
            <w:tcW w:w="2364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申请认定慈善组织</w:t>
            </w:r>
          </w:p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履行的内部民主决策</w:t>
            </w:r>
          </w:p>
          <w:p>
            <w:pPr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程序</w:t>
            </w:r>
          </w:p>
        </w:tc>
        <w:tc>
          <w:tcPr>
            <w:tcW w:w="625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04" w:hRule="atLeast"/>
          <w:jc w:val="center"/>
        </w:trPr>
        <w:tc>
          <w:tcPr>
            <w:tcW w:w="5341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本组织保证《慈善组织认定申请表》内容真实、准确、完整，并承担由此引起的一切法律责任。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法定代表人签字:</w:t>
            </w:r>
          </w:p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          社会组织盖章： </w:t>
            </w:r>
          </w:p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                    年   月   日 </w:t>
            </w:r>
          </w:p>
        </w:tc>
        <w:tc>
          <w:tcPr>
            <w:tcW w:w="3273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业务主管单位审查意见：</w:t>
            </w:r>
          </w:p>
          <w:p>
            <w:pPr>
              <w:rPr>
                <w:rFonts w:hint="eastAsia" w:ascii="黑体" w:hAnsi="黑体" w:eastAsia="黑体"/>
                <w:sz w:val="28"/>
              </w:rPr>
            </w:pPr>
          </w:p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</w:t>
            </w:r>
          </w:p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经办人：</w:t>
            </w:r>
          </w:p>
          <w:p>
            <w:pPr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              年   月   日</w:t>
            </w:r>
          </w:p>
        </w:tc>
      </w:tr>
    </w:tbl>
    <w:p>
      <w:pPr>
        <w:pStyle w:val="2"/>
        <w:keepNext w:val="0"/>
        <w:keepLines w:val="0"/>
        <w:spacing w:before="156" w:beforeLines="50" w:after="156" w:afterLines="50" w:line="240" w:lineRule="auto"/>
        <w:jc w:val="center"/>
        <w:rPr>
          <w:rFonts w:hint="eastAsia" w:ascii="华文中宋" w:hAnsi="华文中宋" w:eastAsia="华文中宋"/>
          <w:sz w:val="36"/>
          <w:szCs w:val="4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FD"/>
    <w:rsid w:val="007C0F14"/>
    <w:rsid w:val="009511FD"/>
    <w:rsid w:val="7D453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customStyle="1" w:styleId="5">
    <w:name w:val="标题 3 字符"/>
    <w:link w:val="2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6">
    <w:name w:val="Char Char Char Char Char Char1 Char1 Char Char Char"/>
    <w:basedOn w:val="1"/>
    <w:next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1262</Characters>
  <Lines>10</Lines>
  <Paragraphs>2</Paragraphs>
  <TotalTime>0</TotalTime>
  <ScaleCrop>false</ScaleCrop>
  <LinksUpToDate>false</LinksUpToDate>
  <CharactersWithSpaces>1481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2016-09-01T08:58:00Z</dcterms:created>
  <dc:creator>Donglong Zhang</dc:creator>
  <cp:lastModifiedBy>MY</cp:lastModifiedBy>
  <dcterms:modified xsi:type="dcterms:W3CDTF">2021-05-07T02:15:32Z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FBF947DE9663461BB0F446224CCCFB6F</vt:lpwstr>
  </property>
</Properties>
</file>